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7A07" w14:textId="2179E0B0" w:rsidR="00926E38" w:rsidRDefault="00926E38" w:rsidP="00926E38">
      <w:pPr>
        <w:pStyle w:val="Rubrik1"/>
      </w:pPr>
      <w:r>
        <w:t xml:space="preserve">Uppgifter: Kemi 2, block </w:t>
      </w:r>
      <w:r>
        <w:t>2</w:t>
      </w:r>
      <w:r>
        <w:t xml:space="preserve">, del </w:t>
      </w:r>
      <w:r>
        <w:t>1</w:t>
      </w:r>
    </w:p>
    <w:p w14:paraId="684C7168" w14:textId="77777777" w:rsidR="003319AA" w:rsidRPr="00D30FB6" w:rsidRDefault="003319AA" w:rsidP="003319AA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114AA89B" w14:textId="77777777" w:rsidR="00926E38" w:rsidRPr="00C62B4B" w:rsidRDefault="00926E38" w:rsidP="00926E38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Beskriv hur transkriptionen går till med hjälp av följande begrepp; RNA-polymeras, promotor, mRNA, adenin, tymin, uracil, guanin, transkriptionsfaktorer.</w:t>
      </w:r>
    </w:p>
    <w:p w14:paraId="78330F2F" w14:textId="77777777" w:rsidR="00926E38" w:rsidRPr="00C62B4B" w:rsidRDefault="00926E38" w:rsidP="00926E38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59DA715A" w14:textId="77777777" w:rsidR="00926E38" w:rsidRPr="00C62B4B" w:rsidRDefault="00926E38" w:rsidP="00926E38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 xml:space="preserve">Beskriv hur mRNA:t modifieras innan det transporteras ut ur cellkärnan till en ribosom.   </w:t>
      </w:r>
    </w:p>
    <w:p w14:paraId="2C3B61E3" w14:textId="77777777" w:rsidR="00926E38" w:rsidRPr="00C62B4B" w:rsidRDefault="00926E38" w:rsidP="00926E38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7D271348" w14:textId="77777777" w:rsidR="00926E38" w:rsidRPr="00C62B4B" w:rsidRDefault="00926E38" w:rsidP="00926E38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Beskriv hur translationen går till med hjälp av följande begrepp; triplett, nukleotider, aminosyror, tRNA, mRNA, ribosom, lilla subenheten, stora subenheten, initiering, elongering, terminering, startkodon, kodon, antikodon.</w:t>
      </w:r>
    </w:p>
    <w:p w14:paraId="5F1BBED8" w14:textId="77777777" w:rsidR="00926E38" w:rsidRPr="00C62B4B" w:rsidRDefault="00926E38" w:rsidP="00926E38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467550E4" w14:textId="0A16A684" w:rsidR="00926E38" w:rsidRPr="00C62B4B" w:rsidRDefault="00926E38" w:rsidP="00926E38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bCs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Kan vi själva påverka transkriptionen och translationen av olika gener på något sätt? Motivera ditt svar</w:t>
      </w:r>
      <w:r>
        <w:rPr>
          <w:rFonts w:ascii="Calibri" w:hAnsi="Calibri" w:cs="Helvetica"/>
          <w:sz w:val="22"/>
          <w:szCs w:val="22"/>
        </w:rPr>
        <w:t>.</w:t>
      </w:r>
      <w:bookmarkStart w:id="0" w:name="_GoBack"/>
      <w:bookmarkEnd w:id="0"/>
    </w:p>
    <w:p w14:paraId="006DD9D6" w14:textId="77777777" w:rsidR="00926E38" w:rsidRDefault="00926E38" w:rsidP="00926E38">
      <w:pPr>
        <w:pStyle w:val="Liststycke"/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57A78C94" w14:textId="73618D12" w:rsidR="003319AA" w:rsidRPr="00C62B4B" w:rsidRDefault="003319AA" w:rsidP="004C264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Följande strukturer i cellen är viktiga för syntesen och modifieringen av insulin. Beskriv vad som sker i dessa strukturer med koppling till just insulinets syntes och modifiering.</w:t>
      </w:r>
    </w:p>
    <w:p w14:paraId="51C8F5E3" w14:textId="77777777" w:rsidR="003319AA" w:rsidRPr="00C62B4B" w:rsidRDefault="003319AA" w:rsidP="003319AA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258DE36D" w14:textId="77777777" w:rsidR="003319AA" w:rsidRPr="00C62B4B" w:rsidRDefault="003319AA" w:rsidP="003319A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Cellkärna</w:t>
      </w:r>
    </w:p>
    <w:p w14:paraId="4F5A9DE5" w14:textId="77777777" w:rsidR="003319AA" w:rsidRPr="00C62B4B" w:rsidRDefault="003319AA" w:rsidP="003319A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Ribosom</w:t>
      </w:r>
    </w:p>
    <w:p w14:paraId="6268371A" w14:textId="77777777" w:rsidR="003319AA" w:rsidRPr="00C62B4B" w:rsidRDefault="003319AA" w:rsidP="003319A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Kornigt-ER</w:t>
      </w:r>
    </w:p>
    <w:p w14:paraId="5316C346" w14:textId="77777777" w:rsidR="003319AA" w:rsidRPr="00C62B4B" w:rsidRDefault="003319AA" w:rsidP="003319A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Golgiapparaten</w:t>
      </w:r>
    </w:p>
    <w:p w14:paraId="2B4E44AD" w14:textId="77777777" w:rsidR="003319AA" w:rsidRPr="00C62B4B" w:rsidRDefault="003319AA" w:rsidP="003319A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Sekretoriska vesiklar</w:t>
      </w:r>
    </w:p>
    <w:p w14:paraId="74AD5811" w14:textId="77777777" w:rsidR="003319AA" w:rsidRPr="00C62B4B" w:rsidRDefault="003319AA" w:rsidP="003319AA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0B80649C" w14:textId="77777777" w:rsidR="004C2649" w:rsidRPr="00C62B4B" w:rsidRDefault="003319AA" w:rsidP="003319AA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Beskriv uppbyggnaden av insulin före och efter alla modifieringar (preproinsulin jämfört med färdigt insulin).</w:t>
      </w:r>
    </w:p>
    <w:p w14:paraId="42C7C8F2" w14:textId="77777777" w:rsidR="004C2649" w:rsidRPr="00C62B4B" w:rsidRDefault="004C2649" w:rsidP="004C2649">
      <w:pPr>
        <w:pStyle w:val="Liststycke"/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207EA0C0" w14:textId="77777777" w:rsidR="004C2649" w:rsidRPr="00C62B4B" w:rsidRDefault="003319AA" w:rsidP="003319AA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Beskriv hur insulin lagras.</w:t>
      </w:r>
    </w:p>
    <w:p w14:paraId="04346EE1" w14:textId="77777777" w:rsidR="004C2649" w:rsidRPr="00C62B4B" w:rsidRDefault="004C2649" w:rsidP="004C2649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65B74901" w14:textId="1C82C5E4" w:rsidR="004C2649" w:rsidRPr="00C62B4B" w:rsidRDefault="003319AA" w:rsidP="003319AA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Hur kan en förhöjd glukosnivå i blodet leda till ökad exocytos av insulinfyllda sekretoriska vesiklar?</w:t>
      </w:r>
      <w:r w:rsidR="00926E38">
        <w:rPr>
          <w:rFonts w:ascii="Calibri" w:hAnsi="Calibri" w:cs="Helvetica"/>
          <w:sz w:val="22"/>
          <w:szCs w:val="22"/>
        </w:rPr>
        <w:t xml:space="preserve"> Beskriv i detalj hur regleringen går till.</w:t>
      </w:r>
    </w:p>
    <w:p w14:paraId="48125636" w14:textId="77777777" w:rsidR="004C2649" w:rsidRPr="00C62B4B" w:rsidRDefault="004C2649" w:rsidP="004C2649">
      <w:pPr>
        <w:widowControl w:val="0"/>
        <w:autoSpaceDE w:val="0"/>
        <w:autoSpaceDN w:val="0"/>
        <w:adjustRightInd w:val="0"/>
        <w:rPr>
          <w:rFonts w:ascii="Calibri" w:hAnsi="Calibri" w:cs="Helvetica"/>
          <w:bCs/>
          <w:sz w:val="22"/>
          <w:szCs w:val="22"/>
        </w:rPr>
      </w:pPr>
    </w:p>
    <w:p w14:paraId="183D5F05" w14:textId="77777777" w:rsidR="00D30FB6" w:rsidRPr="00C62B4B" w:rsidRDefault="00D30FB6" w:rsidP="00EB7234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bCs/>
          <w:sz w:val="22"/>
          <w:szCs w:val="22"/>
        </w:rPr>
      </w:pPr>
      <w:r w:rsidRPr="00C62B4B">
        <w:rPr>
          <w:rFonts w:ascii="Calibri" w:hAnsi="Calibri" w:cs="Helvetica"/>
          <w:bCs/>
          <w:sz w:val="22"/>
          <w:szCs w:val="22"/>
        </w:rPr>
        <w:t xml:space="preserve">En person tar ett blodprov och resultatet visar att personen har ett blodsocker på 11,5 mmol/l och samtidigt en hög koncentration av C-peptid i blodet. Hur tolkar du det resultatet? </w:t>
      </w:r>
    </w:p>
    <w:p w14:paraId="05730AC0" w14:textId="77777777" w:rsidR="003319AA" w:rsidRPr="00C62B4B" w:rsidRDefault="003319AA">
      <w:pPr>
        <w:rPr>
          <w:rFonts w:ascii="Calibri" w:hAnsi="Calibri"/>
          <w:sz w:val="22"/>
          <w:szCs w:val="22"/>
        </w:rPr>
      </w:pPr>
    </w:p>
    <w:sectPr w:rsidR="003319AA" w:rsidRPr="00C62B4B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7A83"/>
    <w:multiLevelType w:val="hybridMultilevel"/>
    <w:tmpl w:val="C4464D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F1D32"/>
    <w:multiLevelType w:val="hybridMultilevel"/>
    <w:tmpl w:val="49D03D20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9AA"/>
    <w:rsid w:val="000F10A1"/>
    <w:rsid w:val="003319AA"/>
    <w:rsid w:val="004C2649"/>
    <w:rsid w:val="00926E38"/>
    <w:rsid w:val="00A2003A"/>
    <w:rsid w:val="00B10B7C"/>
    <w:rsid w:val="00C62B4B"/>
    <w:rsid w:val="00C6770D"/>
    <w:rsid w:val="00D30FB6"/>
    <w:rsid w:val="00E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F938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B7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30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9A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30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B72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7</cp:revision>
  <dcterms:created xsi:type="dcterms:W3CDTF">2015-11-24T23:49:00Z</dcterms:created>
  <dcterms:modified xsi:type="dcterms:W3CDTF">2018-11-02T10:19:00Z</dcterms:modified>
</cp:coreProperties>
</file>