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5098" w14:textId="304BD8A7" w:rsidR="003319AA" w:rsidRPr="00EB7234" w:rsidRDefault="00EB7234" w:rsidP="00EB7234">
      <w:pPr>
        <w:pStyle w:val="Rubrik1"/>
        <w:rPr>
          <w:sz w:val="36"/>
          <w:szCs w:val="36"/>
        </w:rPr>
      </w:pPr>
      <w:r w:rsidRPr="00EB7234">
        <w:rPr>
          <w:sz w:val="36"/>
          <w:szCs w:val="36"/>
        </w:rPr>
        <w:t xml:space="preserve">Uppgifter </w:t>
      </w:r>
      <w:r w:rsidR="000F10A1">
        <w:rPr>
          <w:sz w:val="36"/>
          <w:szCs w:val="36"/>
        </w:rPr>
        <w:t xml:space="preserve">block 2, </w:t>
      </w:r>
      <w:bookmarkStart w:id="0" w:name="_GoBack"/>
      <w:bookmarkEnd w:id="0"/>
      <w:r w:rsidR="00C62B4B">
        <w:rPr>
          <w:sz w:val="36"/>
          <w:szCs w:val="36"/>
        </w:rPr>
        <w:t xml:space="preserve">del 1: </w:t>
      </w:r>
      <w:r w:rsidRPr="00EB7234">
        <w:rPr>
          <w:sz w:val="36"/>
          <w:szCs w:val="36"/>
        </w:rPr>
        <w:t>Syntes av insulin och andra proteiner</w:t>
      </w:r>
    </w:p>
    <w:p w14:paraId="684C7168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7A78C94" w14:textId="18A8FD92" w:rsidR="003319AA" w:rsidRPr="00C62B4B" w:rsidRDefault="003319AA" w:rsidP="004C264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Följande strukturer i cellen är viktiga för syntesen och modifieringen av insulin. Beskriv vad som sker i dessa strukturer med koppling till just insulinets syntes och modifiering.</w:t>
      </w:r>
    </w:p>
    <w:p w14:paraId="51C8F5E3" w14:textId="77777777" w:rsidR="003319AA" w:rsidRPr="00C62B4B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58DE36D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Cellkärna</w:t>
      </w:r>
    </w:p>
    <w:p w14:paraId="4F5A9DE5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Ribosom</w:t>
      </w:r>
    </w:p>
    <w:p w14:paraId="6268371A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Kornigt-ER</w:t>
      </w:r>
    </w:p>
    <w:p w14:paraId="5316C346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Golgiapparaten</w:t>
      </w:r>
    </w:p>
    <w:p w14:paraId="2B4E44AD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Sekretoriska vesiklar</w:t>
      </w:r>
    </w:p>
    <w:p w14:paraId="74AD5811" w14:textId="77777777" w:rsidR="003319AA" w:rsidRPr="00C62B4B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0B80649C" w14:textId="77777777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uppbyggnaden av insulin före och efter alla modifieringar (preproinsulin jämfört med färdigt insulin).</w:t>
      </w:r>
    </w:p>
    <w:p w14:paraId="42C7C8F2" w14:textId="77777777" w:rsidR="004C2649" w:rsidRPr="00C62B4B" w:rsidRDefault="004C2649" w:rsidP="004C2649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07EA0C0" w14:textId="77777777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insulin lagras.</w:t>
      </w:r>
    </w:p>
    <w:p w14:paraId="04346EE1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5B74901" w14:textId="77777777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Hur kan en förhöjd glukosnivå i blodet leda till ökad exocytos av insulinfyllda sekretoriska vesiklar?</w:t>
      </w:r>
    </w:p>
    <w:p w14:paraId="04EDC749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8C53AA7" w14:textId="31EA1B21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transkriptionen går till med hjälp av följande begrepp;</w:t>
      </w:r>
      <w:r w:rsidR="00D30FB6" w:rsidRPr="00C62B4B">
        <w:rPr>
          <w:rFonts w:ascii="Calibri" w:hAnsi="Calibri" w:cs="Helvetica"/>
          <w:sz w:val="22"/>
          <w:szCs w:val="22"/>
        </w:rPr>
        <w:t xml:space="preserve"> RNA-polymeras, promotor, mRNA, adenin, tymin, uracil, guanin, transkriptionsfak</w:t>
      </w:r>
      <w:r w:rsidR="004C2649" w:rsidRPr="00C62B4B">
        <w:rPr>
          <w:rFonts w:ascii="Calibri" w:hAnsi="Calibri" w:cs="Helvetica"/>
          <w:sz w:val="22"/>
          <w:szCs w:val="22"/>
        </w:rPr>
        <w:t>torer.</w:t>
      </w:r>
    </w:p>
    <w:p w14:paraId="77AA869E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ECAE016" w14:textId="77777777" w:rsidR="004C2649" w:rsidRPr="00C62B4B" w:rsidRDefault="00D30FB6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 xml:space="preserve">Beskriv hur mRNA:t modifieras innan det transporteras ut ur cellkärnan till en ribosom.   </w:t>
      </w:r>
    </w:p>
    <w:p w14:paraId="3CEF6E92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51A0B821" w14:textId="7803981C" w:rsidR="003319AA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translationen går till med hjälp av följande begrepp;</w:t>
      </w:r>
      <w:r w:rsidR="00D30FB6" w:rsidRPr="00C62B4B">
        <w:rPr>
          <w:rFonts w:ascii="Calibri" w:hAnsi="Calibri" w:cs="Helvetica"/>
          <w:sz w:val="22"/>
          <w:szCs w:val="22"/>
        </w:rPr>
        <w:t xml:space="preserve"> triplett, nukleotider, aminosyror, tRNA, mRNA, ribosom, lilla subenheten, stora subenheten, initiering, elongering, terminering, startkodon, kodon, antikodon.</w:t>
      </w:r>
    </w:p>
    <w:p w14:paraId="1DC4BB95" w14:textId="77777777" w:rsidR="003319AA" w:rsidRPr="00C62B4B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1F5D04B2" w14:textId="1CE6511C" w:rsidR="003319AA" w:rsidRPr="00C62B4B" w:rsidRDefault="003319AA" w:rsidP="004C264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Kan vi själva påverka transkriptionen och translationen av olika gener på något sätt? Motivera ditt svar!</w:t>
      </w:r>
      <w:r w:rsidRPr="00C62B4B">
        <w:rPr>
          <w:rFonts w:ascii="Calibri" w:hAnsi="Calibri" w:cs="Helvetica"/>
          <w:bCs/>
          <w:sz w:val="22"/>
          <w:szCs w:val="22"/>
        </w:rPr>
        <w:t> </w:t>
      </w:r>
    </w:p>
    <w:p w14:paraId="48125636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</w:p>
    <w:p w14:paraId="183D5F05" w14:textId="77777777" w:rsidR="00D30FB6" w:rsidRPr="00C62B4B" w:rsidRDefault="00D30FB6" w:rsidP="00EB7234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  <w:r w:rsidRPr="00C62B4B">
        <w:rPr>
          <w:rFonts w:ascii="Calibri" w:hAnsi="Calibri" w:cs="Helvetica"/>
          <w:bCs/>
          <w:sz w:val="22"/>
          <w:szCs w:val="22"/>
        </w:rPr>
        <w:t xml:space="preserve">En person tar ett blodprov och resultatet visar att personen har ett blodsocker på 11,5 mmol/l och samtidigt en hög koncentration av C-peptid i blodet. Hur tolkar du det resultatet? </w:t>
      </w:r>
    </w:p>
    <w:p w14:paraId="05730AC0" w14:textId="77777777" w:rsidR="003319AA" w:rsidRPr="00C62B4B" w:rsidRDefault="003319AA">
      <w:pPr>
        <w:rPr>
          <w:rFonts w:ascii="Calibri" w:hAnsi="Calibri"/>
          <w:sz w:val="22"/>
          <w:szCs w:val="22"/>
        </w:rPr>
      </w:pPr>
    </w:p>
    <w:sectPr w:rsidR="003319AA" w:rsidRPr="00C62B4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1D32"/>
    <w:multiLevelType w:val="hybridMultilevel"/>
    <w:tmpl w:val="49D03D2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A"/>
    <w:rsid w:val="000F10A1"/>
    <w:rsid w:val="003319AA"/>
    <w:rsid w:val="004C2649"/>
    <w:rsid w:val="00B10B7C"/>
    <w:rsid w:val="00C62B4B"/>
    <w:rsid w:val="00C6770D"/>
    <w:rsid w:val="00D30FB6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93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A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3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B7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5</cp:revision>
  <dcterms:created xsi:type="dcterms:W3CDTF">2015-11-24T23:49:00Z</dcterms:created>
  <dcterms:modified xsi:type="dcterms:W3CDTF">2017-12-18T17:10:00Z</dcterms:modified>
</cp:coreProperties>
</file>