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6099A" w14:textId="35A09265" w:rsidR="00410FA8" w:rsidRDefault="00DB5402" w:rsidP="00DB5402">
      <w:pPr>
        <w:pStyle w:val="Rubrik1"/>
      </w:pPr>
      <w:r>
        <w:t xml:space="preserve">Uppgifter </w:t>
      </w:r>
      <w:r w:rsidR="00F11224">
        <w:t xml:space="preserve">block 3, del 4: </w:t>
      </w:r>
      <w:r w:rsidR="00067834">
        <w:t>Syror, baser och k</w:t>
      </w:r>
      <w:r>
        <w:t>emisk</w:t>
      </w:r>
      <w:r w:rsidR="00F11224">
        <w:t>a</w:t>
      </w:r>
      <w:r>
        <w:t xml:space="preserve"> jämvikt</w:t>
      </w:r>
      <w:r w:rsidR="00F11224">
        <w:t xml:space="preserve">er </w:t>
      </w:r>
    </w:p>
    <w:p w14:paraId="407B2380" w14:textId="77777777" w:rsidR="001D67DF" w:rsidRPr="001D67DF" w:rsidRDefault="001D67DF">
      <w:pPr>
        <w:rPr>
          <w:rFonts w:ascii="Calibri" w:hAnsi="Calibri"/>
          <w:sz w:val="22"/>
          <w:szCs w:val="22"/>
        </w:rPr>
      </w:pPr>
    </w:p>
    <w:p w14:paraId="09BF7EB4" w14:textId="6C1CEDCD" w:rsidR="00F11224" w:rsidRPr="00F11224" w:rsidRDefault="00F11224" w:rsidP="00F11224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Syror och baser: </w:t>
      </w:r>
    </w:p>
    <w:p w14:paraId="7B74E805" w14:textId="77777777" w:rsidR="00F11224" w:rsidRPr="00F11224" w:rsidRDefault="00F11224" w:rsidP="00F11224">
      <w:pPr>
        <w:pStyle w:val="Liststycke"/>
        <w:numPr>
          <w:ilvl w:val="0"/>
          <w:numId w:val="6"/>
        </w:numPr>
        <w:spacing w:after="200" w:line="276" w:lineRule="auto"/>
        <w:rPr>
          <w:rFonts w:ascii="Calibri" w:hAnsi="Calibri"/>
          <w:sz w:val="22"/>
          <w:szCs w:val="22"/>
        </w:rPr>
      </w:pPr>
      <w:r w:rsidRPr="00F11224">
        <w:rPr>
          <w:rFonts w:ascii="Calibri" w:hAnsi="Calibri" w:cs="Times New Roman"/>
          <w:sz w:val="22"/>
          <w:szCs w:val="22"/>
        </w:rPr>
        <w:t xml:space="preserve">Hur definierar man en syra resp. en bas? </w:t>
      </w:r>
      <w:r w:rsidRPr="00F11224">
        <w:rPr>
          <w:rFonts w:ascii="Calibri" w:hAnsi="Calibri" w:cs="Times New Roman"/>
          <w:sz w:val="22"/>
          <w:szCs w:val="22"/>
        </w:rPr>
        <w:br/>
      </w:r>
    </w:p>
    <w:p w14:paraId="4EF5F716" w14:textId="2CDBCBC2" w:rsidR="00F11224" w:rsidRPr="00F11224" w:rsidRDefault="00F11224" w:rsidP="00F11224">
      <w:pPr>
        <w:pStyle w:val="Liststycke"/>
        <w:numPr>
          <w:ilvl w:val="0"/>
          <w:numId w:val="6"/>
        </w:numPr>
        <w:spacing w:after="200" w:line="276" w:lineRule="auto"/>
        <w:rPr>
          <w:rFonts w:ascii="Calibri" w:hAnsi="Calibri"/>
          <w:sz w:val="22"/>
          <w:szCs w:val="22"/>
        </w:rPr>
      </w:pPr>
      <w:r w:rsidRPr="00F11224">
        <w:rPr>
          <w:rFonts w:ascii="Calibri" w:hAnsi="Calibri" w:cs="Times New Roman"/>
          <w:sz w:val="22"/>
          <w:szCs w:val="22"/>
        </w:rPr>
        <w:t>Vad kallas partiklarna H</w:t>
      </w:r>
      <w:r w:rsidRPr="00F11224">
        <w:rPr>
          <w:rFonts w:ascii="Calibri" w:hAnsi="Calibri" w:cs="Times New Roman"/>
          <w:sz w:val="22"/>
          <w:szCs w:val="22"/>
          <w:vertAlign w:val="subscript"/>
        </w:rPr>
        <w:t>3</w:t>
      </w:r>
      <w:r w:rsidRPr="00F11224">
        <w:rPr>
          <w:rFonts w:ascii="Calibri" w:hAnsi="Calibri" w:cs="Times New Roman"/>
          <w:sz w:val="22"/>
          <w:szCs w:val="22"/>
        </w:rPr>
        <w:t>O</w:t>
      </w:r>
      <w:r w:rsidRPr="00F11224">
        <w:rPr>
          <w:rFonts w:ascii="Calibri" w:hAnsi="Calibri" w:cs="Times New Roman"/>
          <w:sz w:val="22"/>
          <w:szCs w:val="22"/>
          <w:vertAlign w:val="superscript"/>
        </w:rPr>
        <w:t>+</w:t>
      </w:r>
      <w:r w:rsidRPr="00F11224">
        <w:rPr>
          <w:rFonts w:ascii="Calibri" w:hAnsi="Calibri" w:cs="Times New Roman"/>
          <w:sz w:val="22"/>
          <w:szCs w:val="22"/>
        </w:rPr>
        <w:t xml:space="preserve"> resp. OH</w:t>
      </w:r>
      <w:r w:rsidRPr="00F11224">
        <w:rPr>
          <w:rFonts w:ascii="Calibri" w:hAnsi="Calibri" w:cs="Times New Roman"/>
          <w:sz w:val="22"/>
          <w:szCs w:val="22"/>
          <w:vertAlign w:val="superscript"/>
        </w:rPr>
        <w:t>-</w:t>
      </w:r>
      <w:r w:rsidRPr="00F11224">
        <w:rPr>
          <w:rFonts w:ascii="Calibri" w:hAnsi="Calibri" w:cs="Times New Roman"/>
          <w:sz w:val="22"/>
          <w:szCs w:val="22"/>
        </w:rPr>
        <w:t>?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F11224">
        <w:rPr>
          <w:rFonts w:ascii="Calibri" w:hAnsi="Calibri" w:cs="Times New Roman"/>
          <w:sz w:val="22"/>
          <w:szCs w:val="22"/>
        </w:rPr>
        <w:br/>
      </w:r>
    </w:p>
    <w:p w14:paraId="4D14D6CA" w14:textId="072495BD" w:rsidR="00F11224" w:rsidRPr="00F11224" w:rsidRDefault="00F11224" w:rsidP="00F11224">
      <w:pPr>
        <w:pStyle w:val="Liststycke"/>
        <w:numPr>
          <w:ilvl w:val="0"/>
          <w:numId w:val="6"/>
        </w:numPr>
        <w:spacing w:after="200" w:line="276" w:lineRule="auto"/>
        <w:rPr>
          <w:rFonts w:ascii="Calibri" w:hAnsi="Calibri"/>
          <w:sz w:val="22"/>
          <w:szCs w:val="22"/>
        </w:rPr>
      </w:pPr>
      <w:r w:rsidRPr="00F11224">
        <w:rPr>
          <w:rFonts w:ascii="Calibri" w:hAnsi="Calibri" w:cs="Times New Roman"/>
          <w:sz w:val="22"/>
          <w:szCs w:val="22"/>
        </w:rPr>
        <w:t>Vad är skillnaden mellan starka och svaga syror?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F11224">
        <w:rPr>
          <w:rFonts w:ascii="Calibri" w:eastAsia="PMingLiU" w:hAnsi="Calibri" w:cs="PMingLiU"/>
          <w:sz w:val="22"/>
          <w:szCs w:val="22"/>
        </w:rPr>
        <w:br/>
      </w:r>
    </w:p>
    <w:p w14:paraId="3380EE62" w14:textId="77777777" w:rsidR="00F11224" w:rsidRPr="00F11224" w:rsidRDefault="00F11224" w:rsidP="00F11224">
      <w:pPr>
        <w:pStyle w:val="Liststycke"/>
        <w:numPr>
          <w:ilvl w:val="0"/>
          <w:numId w:val="6"/>
        </w:numPr>
        <w:spacing w:after="200" w:line="276" w:lineRule="auto"/>
        <w:rPr>
          <w:rFonts w:ascii="Calibri" w:hAnsi="Calibri" w:cs="Times New Roman"/>
          <w:sz w:val="22"/>
          <w:szCs w:val="22"/>
        </w:rPr>
      </w:pPr>
      <w:r w:rsidRPr="00F11224">
        <w:rPr>
          <w:rFonts w:ascii="Calibri" w:hAnsi="Calibri" w:cs="Times New Roman"/>
          <w:sz w:val="22"/>
          <w:szCs w:val="22"/>
        </w:rPr>
        <w:t xml:space="preserve">Skriv reaktionsformeln för väteklorids (HCl) protolys i vatten. Vilken funktion har vattenmolekylen vid protolysen? </w:t>
      </w:r>
      <w:r w:rsidRPr="00F11224">
        <w:rPr>
          <w:rFonts w:ascii="Calibri" w:hAnsi="Calibri" w:cs="Times New Roman"/>
          <w:sz w:val="22"/>
          <w:szCs w:val="22"/>
        </w:rPr>
        <w:br/>
      </w:r>
    </w:p>
    <w:p w14:paraId="7445E7C3" w14:textId="4898D554" w:rsidR="00F11224" w:rsidRPr="00F11224" w:rsidRDefault="00F11224" w:rsidP="00F11224">
      <w:pPr>
        <w:pStyle w:val="Liststycke"/>
        <w:numPr>
          <w:ilvl w:val="0"/>
          <w:numId w:val="6"/>
        </w:numPr>
        <w:spacing w:after="200" w:line="276" w:lineRule="auto"/>
        <w:rPr>
          <w:rFonts w:ascii="Calibri" w:hAnsi="Calibri" w:cs="Times New Roman"/>
          <w:sz w:val="22"/>
          <w:szCs w:val="22"/>
        </w:rPr>
      </w:pPr>
      <w:r w:rsidRPr="00F11224">
        <w:rPr>
          <w:rFonts w:ascii="Calibri" w:hAnsi="Calibri" w:cs="Times New Roman"/>
          <w:sz w:val="22"/>
          <w:szCs w:val="22"/>
        </w:rPr>
        <w:t>Vilket samband råder mellan [H</w:t>
      </w:r>
      <w:r w:rsidRPr="00F11224">
        <w:rPr>
          <w:rFonts w:ascii="Calibri" w:hAnsi="Calibri" w:cs="Times New Roman"/>
          <w:sz w:val="22"/>
          <w:szCs w:val="22"/>
          <w:vertAlign w:val="subscript"/>
        </w:rPr>
        <w:t>3</w:t>
      </w:r>
      <w:r w:rsidRPr="00F11224">
        <w:rPr>
          <w:rFonts w:ascii="Calibri" w:hAnsi="Calibri" w:cs="Times New Roman"/>
          <w:sz w:val="22"/>
          <w:szCs w:val="22"/>
        </w:rPr>
        <w:t>O</w:t>
      </w:r>
      <w:r w:rsidRPr="00F11224">
        <w:rPr>
          <w:rFonts w:ascii="Calibri" w:hAnsi="Calibri" w:cs="Times New Roman"/>
          <w:sz w:val="22"/>
          <w:szCs w:val="22"/>
          <w:vertAlign w:val="superscript"/>
        </w:rPr>
        <w:t>+</w:t>
      </w:r>
      <w:r w:rsidRPr="00F11224">
        <w:rPr>
          <w:rFonts w:ascii="Calibri" w:hAnsi="Calibri" w:cs="Times New Roman"/>
          <w:sz w:val="22"/>
          <w:szCs w:val="22"/>
        </w:rPr>
        <w:t>] och [OH</w:t>
      </w:r>
      <w:r w:rsidRPr="00F11224">
        <w:rPr>
          <w:rFonts w:ascii="Calibri" w:hAnsi="Calibri" w:cs="Times New Roman"/>
          <w:sz w:val="22"/>
          <w:szCs w:val="22"/>
          <w:vertAlign w:val="superscript"/>
        </w:rPr>
        <w:t>–</w:t>
      </w:r>
      <w:r w:rsidRPr="00F11224">
        <w:rPr>
          <w:rFonts w:ascii="Calibri" w:hAnsi="Calibri" w:cs="Times New Roman"/>
          <w:sz w:val="22"/>
          <w:szCs w:val="22"/>
        </w:rPr>
        <w:t>] i följande lösningar</w:t>
      </w:r>
      <w:r>
        <w:rPr>
          <w:rFonts w:ascii="Calibri" w:hAnsi="Calibri" w:cs="Times New Roman"/>
          <w:sz w:val="22"/>
          <w:szCs w:val="22"/>
        </w:rPr>
        <w:t>?</w:t>
      </w:r>
      <w:r w:rsidRPr="00F11224">
        <w:rPr>
          <w:rFonts w:ascii="Calibri" w:hAnsi="Calibri" w:cs="Times New Roman"/>
          <w:sz w:val="22"/>
          <w:szCs w:val="22"/>
        </w:rPr>
        <w:t xml:space="preserve">: </w:t>
      </w:r>
      <w:r w:rsidRPr="00F11224">
        <w:rPr>
          <w:rFonts w:ascii="Calibri" w:hAnsi="Calibri" w:cs="Times New Roman"/>
          <w:sz w:val="22"/>
          <w:szCs w:val="22"/>
        </w:rPr>
        <w:br/>
      </w:r>
    </w:p>
    <w:tbl>
      <w:tblPr>
        <w:tblStyle w:val="Tabellrutn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2854"/>
        <w:gridCol w:w="2854"/>
      </w:tblGrid>
      <w:tr w:rsidR="00F11224" w:rsidRPr="00F11224" w14:paraId="23E34C48" w14:textId="77777777" w:rsidTr="003F6B8D">
        <w:trPr>
          <w:trHeight w:val="306"/>
        </w:trPr>
        <w:tc>
          <w:tcPr>
            <w:tcW w:w="3070" w:type="dxa"/>
          </w:tcPr>
          <w:p w14:paraId="38D90C97" w14:textId="77777777" w:rsidR="00F11224" w:rsidRPr="00F11224" w:rsidRDefault="00F11224" w:rsidP="00F11224">
            <w:pPr>
              <w:pStyle w:val="Liststycke"/>
              <w:numPr>
                <w:ilvl w:val="0"/>
                <w:numId w:val="7"/>
              </w:numPr>
              <w:spacing w:after="200" w:line="276" w:lineRule="auto"/>
              <w:rPr>
                <w:rFonts w:ascii="Calibri" w:hAnsi="Calibri" w:cs="Times New Roman"/>
                <w:sz w:val="22"/>
                <w:szCs w:val="22"/>
              </w:rPr>
            </w:pPr>
            <w:r w:rsidRPr="00F11224">
              <w:rPr>
                <w:rFonts w:ascii="Calibri" w:hAnsi="Calibri" w:cs="Times New Roman"/>
                <w:sz w:val="22"/>
                <w:szCs w:val="22"/>
              </w:rPr>
              <w:t>En sur lösning</w:t>
            </w:r>
          </w:p>
        </w:tc>
        <w:tc>
          <w:tcPr>
            <w:tcW w:w="3071" w:type="dxa"/>
          </w:tcPr>
          <w:p w14:paraId="79C4D44B" w14:textId="77777777" w:rsidR="00F11224" w:rsidRPr="00F11224" w:rsidRDefault="00F11224" w:rsidP="00F11224">
            <w:pPr>
              <w:pStyle w:val="Liststycke"/>
              <w:numPr>
                <w:ilvl w:val="0"/>
                <w:numId w:val="7"/>
              </w:numPr>
              <w:spacing w:after="200" w:line="276" w:lineRule="auto"/>
              <w:rPr>
                <w:rFonts w:ascii="Calibri" w:hAnsi="Calibri" w:cs="Times New Roman"/>
                <w:sz w:val="22"/>
                <w:szCs w:val="22"/>
              </w:rPr>
            </w:pPr>
            <w:r w:rsidRPr="00F11224">
              <w:rPr>
                <w:rFonts w:ascii="Calibri" w:hAnsi="Calibri" w:cs="Times New Roman"/>
                <w:sz w:val="22"/>
                <w:szCs w:val="22"/>
              </w:rPr>
              <w:t>En neutral lösning</w:t>
            </w:r>
          </w:p>
        </w:tc>
        <w:tc>
          <w:tcPr>
            <w:tcW w:w="3071" w:type="dxa"/>
          </w:tcPr>
          <w:p w14:paraId="0F11407A" w14:textId="77777777" w:rsidR="00F11224" w:rsidRPr="00F11224" w:rsidRDefault="00F11224" w:rsidP="00F11224">
            <w:pPr>
              <w:pStyle w:val="Liststycke"/>
              <w:numPr>
                <w:ilvl w:val="0"/>
                <w:numId w:val="7"/>
              </w:numPr>
              <w:spacing w:after="200" w:line="276" w:lineRule="auto"/>
              <w:rPr>
                <w:rFonts w:ascii="Calibri" w:hAnsi="Calibri" w:cs="Times New Roman"/>
                <w:sz w:val="22"/>
                <w:szCs w:val="22"/>
              </w:rPr>
            </w:pPr>
            <w:r w:rsidRPr="00F11224">
              <w:rPr>
                <w:rFonts w:ascii="Calibri" w:hAnsi="Calibri" w:cs="Times New Roman"/>
                <w:sz w:val="22"/>
                <w:szCs w:val="22"/>
              </w:rPr>
              <w:t>En basisk lösning</w:t>
            </w:r>
          </w:p>
        </w:tc>
      </w:tr>
    </w:tbl>
    <w:p w14:paraId="61F23654" w14:textId="77777777" w:rsidR="00F11224" w:rsidRPr="00F11224" w:rsidRDefault="00F11224" w:rsidP="00F11224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241B1BFE" w14:textId="77777777" w:rsidR="00F11224" w:rsidRPr="00F11224" w:rsidRDefault="00F11224" w:rsidP="00F11224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F11224">
        <w:rPr>
          <w:rFonts w:ascii="Calibri" w:hAnsi="Calibri" w:cs="Times New Roman"/>
          <w:sz w:val="22"/>
          <w:szCs w:val="22"/>
        </w:rPr>
        <w:t xml:space="preserve">Ange vad som gäller för pH i följande lösningar: </w:t>
      </w:r>
      <w:r w:rsidRPr="00F11224">
        <w:rPr>
          <w:rFonts w:ascii="Calibri" w:hAnsi="Calibri" w:cs="Times New Roman"/>
          <w:sz w:val="22"/>
          <w:szCs w:val="22"/>
        </w:rPr>
        <w:br/>
      </w:r>
    </w:p>
    <w:tbl>
      <w:tblPr>
        <w:tblStyle w:val="Tabellrutn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2854"/>
        <w:gridCol w:w="2854"/>
      </w:tblGrid>
      <w:tr w:rsidR="00F11224" w:rsidRPr="00F11224" w14:paraId="346AC126" w14:textId="77777777" w:rsidTr="003F6B8D">
        <w:trPr>
          <w:trHeight w:val="334"/>
        </w:trPr>
        <w:tc>
          <w:tcPr>
            <w:tcW w:w="3070" w:type="dxa"/>
          </w:tcPr>
          <w:p w14:paraId="3F0DB332" w14:textId="77777777" w:rsidR="00F11224" w:rsidRPr="00F11224" w:rsidRDefault="00F11224" w:rsidP="00F11224">
            <w:pPr>
              <w:pStyle w:val="Liststycke"/>
              <w:numPr>
                <w:ilvl w:val="0"/>
                <w:numId w:val="8"/>
              </w:numPr>
              <w:spacing w:after="200" w:line="276" w:lineRule="auto"/>
              <w:rPr>
                <w:rFonts w:ascii="Calibri" w:hAnsi="Calibri" w:cs="Times New Roman"/>
                <w:sz w:val="22"/>
                <w:szCs w:val="22"/>
              </w:rPr>
            </w:pPr>
            <w:r w:rsidRPr="00F11224">
              <w:rPr>
                <w:rFonts w:ascii="Calibri" w:hAnsi="Calibri" w:cs="Times New Roman"/>
                <w:sz w:val="22"/>
                <w:szCs w:val="22"/>
              </w:rPr>
              <w:t>En sur lösning</w:t>
            </w:r>
          </w:p>
        </w:tc>
        <w:tc>
          <w:tcPr>
            <w:tcW w:w="3071" w:type="dxa"/>
          </w:tcPr>
          <w:p w14:paraId="0BA0496D" w14:textId="77777777" w:rsidR="00F11224" w:rsidRPr="00F11224" w:rsidRDefault="00F11224" w:rsidP="00F11224">
            <w:pPr>
              <w:pStyle w:val="Liststycke"/>
              <w:numPr>
                <w:ilvl w:val="0"/>
                <w:numId w:val="8"/>
              </w:numPr>
              <w:spacing w:after="200" w:line="276" w:lineRule="auto"/>
              <w:rPr>
                <w:rFonts w:ascii="Calibri" w:hAnsi="Calibri" w:cs="Times New Roman"/>
                <w:sz w:val="22"/>
                <w:szCs w:val="22"/>
              </w:rPr>
            </w:pPr>
            <w:r w:rsidRPr="00F11224">
              <w:rPr>
                <w:rFonts w:ascii="Calibri" w:hAnsi="Calibri" w:cs="Times New Roman"/>
                <w:sz w:val="22"/>
                <w:szCs w:val="22"/>
              </w:rPr>
              <w:t>En neutral lösning</w:t>
            </w:r>
          </w:p>
        </w:tc>
        <w:tc>
          <w:tcPr>
            <w:tcW w:w="3071" w:type="dxa"/>
          </w:tcPr>
          <w:p w14:paraId="1F2DA049" w14:textId="77777777" w:rsidR="00F11224" w:rsidRPr="00F11224" w:rsidRDefault="00F11224" w:rsidP="00F11224">
            <w:pPr>
              <w:pStyle w:val="Liststycke"/>
              <w:numPr>
                <w:ilvl w:val="0"/>
                <w:numId w:val="8"/>
              </w:numPr>
              <w:spacing w:after="200" w:line="276" w:lineRule="auto"/>
              <w:rPr>
                <w:rFonts w:ascii="Calibri" w:hAnsi="Calibri" w:cs="Times New Roman"/>
                <w:sz w:val="22"/>
                <w:szCs w:val="22"/>
              </w:rPr>
            </w:pPr>
            <w:r w:rsidRPr="00F11224">
              <w:rPr>
                <w:rFonts w:ascii="Calibri" w:hAnsi="Calibri" w:cs="Times New Roman"/>
                <w:sz w:val="22"/>
                <w:szCs w:val="22"/>
              </w:rPr>
              <w:t>En basisk lösning</w:t>
            </w:r>
          </w:p>
        </w:tc>
      </w:tr>
    </w:tbl>
    <w:p w14:paraId="7E80A438" w14:textId="77777777" w:rsidR="00F11224" w:rsidRPr="00F11224" w:rsidRDefault="00F11224" w:rsidP="00F11224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2828FB3F" w14:textId="77777777" w:rsidR="00F11224" w:rsidRPr="00F11224" w:rsidRDefault="00F11224" w:rsidP="00F11224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F11224">
        <w:rPr>
          <w:rFonts w:ascii="Calibri" w:hAnsi="Calibri" w:cs="Times New Roman"/>
          <w:sz w:val="22"/>
          <w:szCs w:val="22"/>
        </w:rPr>
        <w:t xml:space="preserve">Beräkna pH i vattenlösningar av följande syror: </w:t>
      </w:r>
      <w:r w:rsidRPr="00F11224">
        <w:rPr>
          <w:rFonts w:ascii="Calibri" w:hAnsi="Calibri" w:cs="Times New Roman"/>
          <w:sz w:val="22"/>
          <w:szCs w:val="22"/>
        </w:rPr>
        <w:br/>
      </w:r>
    </w:p>
    <w:tbl>
      <w:tblPr>
        <w:tblStyle w:val="Tabellrutn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2930"/>
        <w:gridCol w:w="2622"/>
      </w:tblGrid>
      <w:tr w:rsidR="00F11224" w:rsidRPr="00F11224" w14:paraId="4F32267B" w14:textId="77777777" w:rsidTr="003F6B8D">
        <w:trPr>
          <w:trHeight w:val="283"/>
        </w:trPr>
        <w:tc>
          <w:tcPr>
            <w:tcW w:w="2947" w:type="dxa"/>
          </w:tcPr>
          <w:p w14:paraId="473B5FF3" w14:textId="77777777" w:rsidR="00F11224" w:rsidRPr="00F11224" w:rsidRDefault="00F11224" w:rsidP="00F11224">
            <w:pPr>
              <w:pStyle w:val="Liststyck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F11224">
              <w:rPr>
                <w:rFonts w:ascii="Calibri" w:hAnsi="Calibri" w:cs="Times New Roman"/>
                <w:sz w:val="22"/>
                <w:szCs w:val="22"/>
              </w:rPr>
              <w:t>0,10 mol/dm</w:t>
            </w:r>
            <w:r w:rsidRPr="00F11224">
              <w:rPr>
                <w:rFonts w:ascii="Calibri" w:hAnsi="Calibri" w:cs="Times New Roman"/>
                <w:sz w:val="22"/>
                <w:szCs w:val="22"/>
                <w:vertAlign w:val="superscript"/>
              </w:rPr>
              <w:t>3</w:t>
            </w:r>
            <w:r w:rsidRPr="00F11224">
              <w:rPr>
                <w:rFonts w:ascii="Calibri" w:hAnsi="Calibri" w:cs="Times New Roman"/>
                <w:sz w:val="22"/>
                <w:szCs w:val="22"/>
              </w:rPr>
              <w:t xml:space="preserve"> HCl</w:t>
            </w:r>
          </w:p>
        </w:tc>
        <w:tc>
          <w:tcPr>
            <w:tcW w:w="2930" w:type="dxa"/>
          </w:tcPr>
          <w:p w14:paraId="4BDCD2BB" w14:textId="77777777" w:rsidR="00F11224" w:rsidRPr="00F11224" w:rsidRDefault="00F11224" w:rsidP="00F11224">
            <w:pPr>
              <w:pStyle w:val="Liststyck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F11224">
              <w:rPr>
                <w:rFonts w:ascii="Calibri" w:hAnsi="Calibri" w:cs="Times New Roman"/>
                <w:sz w:val="22"/>
                <w:szCs w:val="22"/>
              </w:rPr>
              <w:t>1,0 mol/dm</w:t>
            </w:r>
            <w:r w:rsidRPr="00F11224">
              <w:rPr>
                <w:rFonts w:ascii="Calibri" w:hAnsi="Calibri" w:cs="Times New Roman"/>
                <w:sz w:val="22"/>
                <w:szCs w:val="22"/>
                <w:vertAlign w:val="superscript"/>
              </w:rPr>
              <w:t>3</w:t>
            </w:r>
            <w:r w:rsidRPr="00F11224">
              <w:rPr>
                <w:rFonts w:ascii="Calibri" w:hAnsi="Calibri" w:cs="Times New Roman"/>
                <w:sz w:val="22"/>
                <w:szCs w:val="22"/>
              </w:rPr>
              <w:t xml:space="preserve"> HCl!</w:t>
            </w:r>
          </w:p>
        </w:tc>
        <w:tc>
          <w:tcPr>
            <w:tcW w:w="2622" w:type="dxa"/>
          </w:tcPr>
          <w:p w14:paraId="718D2786" w14:textId="77777777" w:rsidR="00F11224" w:rsidRPr="00F11224" w:rsidRDefault="00F11224" w:rsidP="003F6B8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51FB1E9D" w14:textId="77777777" w:rsidR="00F11224" w:rsidRPr="00F11224" w:rsidRDefault="00F11224" w:rsidP="00F11224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29D25663" w14:textId="77777777" w:rsidR="00F11224" w:rsidRPr="00F11224" w:rsidRDefault="00F11224" w:rsidP="00F11224">
      <w:pPr>
        <w:pStyle w:val="Liststycke"/>
        <w:numPr>
          <w:ilvl w:val="0"/>
          <w:numId w:val="6"/>
        </w:numPr>
        <w:spacing w:after="200" w:line="276" w:lineRule="auto"/>
        <w:rPr>
          <w:rFonts w:ascii="Calibri" w:hAnsi="Calibri" w:cs="Times New Roman"/>
          <w:sz w:val="22"/>
          <w:szCs w:val="22"/>
        </w:rPr>
      </w:pPr>
      <w:r w:rsidRPr="00F11224">
        <w:rPr>
          <w:rFonts w:ascii="Calibri" w:hAnsi="Calibri" w:cs="Times New Roman"/>
          <w:sz w:val="22"/>
          <w:szCs w:val="22"/>
        </w:rPr>
        <w:t>Vilken koncentration har en salpetersyralösning om pH= 4,10?</w:t>
      </w:r>
    </w:p>
    <w:p w14:paraId="0548D648" w14:textId="77777777" w:rsidR="00F11224" w:rsidRPr="00F11224" w:rsidRDefault="00F11224" w:rsidP="00F11224">
      <w:pPr>
        <w:pStyle w:val="Liststycke"/>
        <w:rPr>
          <w:rFonts w:ascii="Calibri" w:hAnsi="Calibri" w:cs="Times New Roman"/>
          <w:sz w:val="22"/>
          <w:szCs w:val="22"/>
        </w:rPr>
      </w:pPr>
    </w:p>
    <w:p w14:paraId="5651321D" w14:textId="77777777" w:rsidR="00F11224" w:rsidRPr="00F11224" w:rsidRDefault="00F11224" w:rsidP="00F11224">
      <w:pPr>
        <w:pStyle w:val="Liststycke"/>
        <w:numPr>
          <w:ilvl w:val="0"/>
          <w:numId w:val="6"/>
        </w:numPr>
        <w:spacing w:after="200" w:line="276" w:lineRule="auto"/>
        <w:rPr>
          <w:rFonts w:ascii="Calibri" w:hAnsi="Calibri" w:cs="Times New Roman"/>
          <w:sz w:val="22"/>
          <w:szCs w:val="22"/>
        </w:rPr>
      </w:pPr>
      <w:r w:rsidRPr="00F11224">
        <w:rPr>
          <w:rFonts w:ascii="Calibri" w:hAnsi="Calibri" w:cs="Times New Roman"/>
          <w:sz w:val="22"/>
          <w:szCs w:val="22"/>
        </w:rPr>
        <w:t>Du har 0,5 mol salpetersyralösning (salpetersyra: HNO</w:t>
      </w:r>
      <w:r w:rsidRPr="00F11224">
        <w:rPr>
          <w:rFonts w:ascii="Calibri" w:hAnsi="Calibri" w:cs="Times New Roman"/>
          <w:sz w:val="22"/>
          <w:szCs w:val="22"/>
          <w:vertAlign w:val="subscript"/>
        </w:rPr>
        <w:t>3</w:t>
      </w:r>
      <w:r w:rsidRPr="00F11224">
        <w:rPr>
          <w:rFonts w:ascii="Calibri" w:hAnsi="Calibri" w:cs="Times New Roman"/>
          <w:sz w:val="22"/>
          <w:szCs w:val="22"/>
        </w:rPr>
        <w:t xml:space="preserve">) i en bägare och 0,5 mol natriumhydroxidlösning i en annan bägare. Du tömmer sedan de båda lösningarna i samma bägare. </w:t>
      </w:r>
    </w:p>
    <w:p w14:paraId="03FC77F4" w14:textId="77777777" w:rsidR="00F11224" w:rsidRPr="00F11224" w:rsidRDefault="00F11224" w:rsidP="00F11224">
      <w:pPr>
        <w:pStyle w:val="Liststycke"/>
        <w:numPr>
          <w:ilvl w:val="0"/>
          <w:numId w:val="10"/>
        </w:numPr>
        <w:spacing w:after="200" w:line="276" w:lineRule="auto"/>
        <w:rPr>
          <w:rFonts w:ascii="Calibri" w:hAnsi="Calibri" w:cs="Times New Roman"/>
          <w:sz w:val="22"/>
          <w:szCs w:val="22"/>
        </w:rPr>
      </w:pPr>
      <w:r w:rsidRPr="00F11224">
        <w:rPr>
          <w:rFonts w:ascii="Calibri" w:hAnsi="Calibri" w:cs="Times New Roman"/>
          <w:sz w:val="22"/>
          <w:szCs w:val="22"/>
        </w:rPr>
        <w:t xml:space="preserve">Visa med en reaktionsformel vad som kommer hända. Visa även hur man skulle kunna förenkla vs. försvåra reaktionsformeln. </w:t>
      </w:r>
    </w:p>
    <w:p w14:paraId="079270F5" w14:textId="77777777" w:rsidR="00F11224" w:rsidRPr="00F11224" w:rsidRDefault="00F11224" w:rsidP="00F11224">
      <w:pPr>
        <w:pStyle w:val="Liststycke"/>
        <w:numPr>
          <w:ilvl w:val="0"/>
          <w:numId w:val="10"/>
        </w:numPr>
        <w:spacing w:after="200" w:line="276" w:lineRule="auto"/>
        <w:rPr>
          <w:rFonts w:ascii="Calibri" w:hAnsi="Calibri" w:cs="Times New Roman"/>
          <w:sz w:val="22"/>
          <w:szCs w:val="22"/>
        </w:rPr>
      </w:pPr>
      <w:r w:rsidRPr="00F11224">
        <w:rPr>
          <w:rFonts w:ascii="Calibri" w:hAnsi="Calibri" w:cs="Times New Roman"/>
          <w:sz w:val="22"/>
          <w:szCs w:val="22"/>
        </w:rPr>
        <w:t>Vilket pH-värde kommer det bli i blandningen?</w:t>
      </w:r>
    </w:p>
    <w:p w14:paraId="39F808C3" w14:textId="46A02BDC" w:rsidR="00F11224" w:rsidRPr="00F11224" w:rsidRDefault="00F11224" w:rsidP="00F11224">
      <w:pPr>
        <w:rPr>
          <w:rFonts w:ascii="Calibri" w:hAnsi="Calibri"/>
          <w:b/>
          <w:sz w:val="22"/>
          <w:szCs w:val="22"/>
        </w:rPr>
      </w:pPr>
      <w:r w:rsidRPr="00F11224">
        <w:rPr>
          <w:rFonts w:ascii="Calibri" w:hAnsi="Calibri"/>
          <w:b/>
          <w:sz w:val="22"/>
          <w:szCs w:val="22"/>
        </w:rPr>
        <w:t>Kemiska jämvikter:</w:t>
      </w:r>
    </w:p>
    <w:p w14:paraId="1C85732C" w14:textId="77777777" w:rsidR="00F11224" w:rsidRPr="00F11224" w:rsidRDefault="00F11224" w:rsidP="00F11224">
      <w:pPr>
        <w:rPr>
          <w:rFonts w:ascii="Calibri" w:hAnsi="Calibri"/>
          <w:sz w:val="22"/>
          <w:szCs w:val="22"/>
        </w:rPr>
      </w:pPr>
    </w:p>
    <w:p w14:paraId="4F0DB513" w14:textId="23E8829B" w:rsidR="001D67DF" w:rsidRPr="00F11224" w:rsidRDefault="001D67DF" w:rsidP="00F11224">
      <w:pPr>
        <w:pStyle w:val="Liststycke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F11224">
        <w:rPr>
          <w:rFonts w:ascii="Calibri" w:hAnsi="Calibri"/>
          <w:sz w:val="22"/>
          <w:szCs w:val="22"/>
        </w:rPr>
        <w:t>Ställ upp jämviktsekvationen för var och en av följande reversibla reaktioner.</w:t>
      </w:r>
      <w:r w:rsidRPr="00F11224">
        <w:rPr>
          <w:rFonts w:ascii="Calibri" w:hAnsi="Calibri"/>
          <w:sz w:val="22"/>
          <w:szCs w:val="22"/>
        </w:rPr>
        <w:br/>
      </w:r>
    </w:p>
    <w:p w14:paraId="7F1D5828" w14:textId="79041B56" w:rsidR="001D67DF" w:rsidRPr="005818B7" w:rsidRDefault="001D67DF" w:rsidP="005818B7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D67DF">
        <w:rPr>
          <w:rFonts w:ascii="Calibri" w:hAnsi="Calibri"/>
          <w:sz w:val="22"/>
          <w:szCs w:val="22"/>
        </w:rPr>
        <w:t>2SO</w:t>
      </w:r>
      <w:r w:rsidRPr="001D67DF">
        <w:rPr>
          <w:rFonts w:ascii="Calibri" w:hAnsi="Calibri"/>
          <w:sz w:val="22"/>
          <w:szCs w:val="22"/>
          <w:vertAlign w:val="subscript"/>
        </w:rPr>
        <w:t>3</w:t>
      </w:r>
      <w:r w:rsidR="005818B7">
        <w:rPr>
          <w:rFonts w:ascii="Calibri" w:hAnsi="Calibri"/>
          <w:sz w:val="22"/>
          <w:szCs w:val="22"/>
        </w:rPr>
        <w:t xml:space="preserve">     </w:t>
      </w:r>
      <w:r w:rsidR="00814973" w:rsidRPr="00DB5402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="005818B7">
        <w:rPr>
          <w:rFonts w:ascii="Lucida Sans Unicode" w:hAnsi="Lucida Sans Unicode" w:cs="Lucida Sans Unicode"/>
          <w:b/>
          <w:bCs/>
          <w:sz w:val="22"/>
          <w:szCs w:val="22"/>
        </w:rPr>
        <w:t xml:space="preserve">    </w:t>
      </w:r>
      <w:r w:rsidRPr="001D67DF">
        <w:rPr>
          <w:rFonts w:ascii="Calibri" w:hAnsi="Calibri"/>
          <w:sz w:val="22"/>
          <w:szCs w:val="22"/>
        </w:rPr>
        <w:t>2SO</w:t>
      </w:r>
      <w:r w:rsidRPr="001D67DF">
        <w:rPr>
          <w:rFonts w:ascii="Calibri" w:hAnsi="Calibri"/>
          <w:sz w:val="22"/>
          <w:szCs w:val="22"/>
          <w:vertAlign w:val="subscript"/>
        </w:rPr>
        <w:t>2</w:t>
      </w:r>
      <w:r w:rsidRPr="001D67DF">
        <w:rPr>
          <w:rFonts w:ascii="Calibri" w:hAnsi="Calibri"/>
          <w:sz w:val="22"/>
          <w:szCs w:val="22"/>
        </w:rPr>
        <w:t xml:space="preserve"> + O</w:t>
      </w:r>
      <w:r w:rsidRPr="001D67DF">
        <w:rPr>
          <w:rFonts w:ascii="Calibri" w:hAnsi="Calibri"/>
          <w:sz w:val="22"/>
          <w:szCs w:val="22"/>
          <w:vertAlign w:val="subscript"/>
        </w:rPr>
        <w:t>2</w:t>
      </w:r>
    </w:p>
    <w:p w14:paraId="64D6443F" w14:textId="22FFA0C8" w:rsidR="001D67DF" w:rsidRPr="005818B7" w:rsidRDefault="001D67DF" w:rsidP="001D67DF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  <w:vertAlign w:val="subscript"/>
        </w:rPr>
        <w:t>6</w:t>
      </w:r>
      <w:r w:rsidR="00814973">
        <w:rPr>
          <w:rFonts w:ascii="Calibri" w:hAnsi="Calibri"/>
          <w:sz w:val="22"/>
          <w:szCs w:val="22"/>
        </w:rPr>
        <w:t xml:space="preserve">    </w:t>
      </w:r>
      <w:r w:rsidR="005818B7">
        <w:rPr>
          <w:rFonts w:ascii="Calibri" w:hAnsi="Calibri"/>
          <w:sz w:val="22"/>
          <w:szCs w:val="22"/>
        </w:rPr>
        <w:t xml:space="preserve"> </w:t>
      </w:r>
      <w:r w:rsidR="00814973" w:rsidRPr="00DB5402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="00814973">
        <w:rPr>
          <w:rFonts w:ascii="Lucida Sans Unicode" w:hAnsi="Lucida Sans Unicode" w:cs="Lucida Sans Unicode"/>
          <w:b/>
          <w:bCs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>C</w:t>
      </w:r>
      <w:r w:rsidRPr="001D67DF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  <w:vertAlign w:val="subscript"/>
        </w:rPr>
        <w:t>4</w:t>
      </w:r>
      <w:r w:rsidRPr="001D67D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</w:t>
      </w:r>
      <w:r w:rsidRPr="001D67DF">
        <w:rPr>
          <w:rFonts w:ascii="Calibri" w:hAnsi="Calibri"/>
          <w:sz w:val="22"/>
          <w:szCs w:val="22"/>
        </w:rPr>
        <w:t xml:space="preserve">+ </w:t>
      </w:r>
      <w:r>
        <w:rPr>
          <w:rFonts w:ascii="Calibri" w:hAnsi="Calibri"/>
          <w:sz w:val="22"/>
          <w:szCs w:val="22"/>
        </w:rPr>
        <w:t xml:space="preserve">   H</w:t>
      </w:r>
      <w:r w:rsidRPr="001D67DF">
        <w:rPr>
          <w:rFonts w:ascii="Calibri" w:hAnsi="Calibri"/>
          <w:sz w:val="22"/>
          <w:szCs w:val="22"/>
          <w:vertAlign w:val="subscript"/>
        </w:rPr>
        <w:t>2</w:t>
      </w:r>
    </w:p>
    <w:p w14:paraId="5BFFFC78" w14:textId="3527D955" w:rsidR="001D67DF" w:rsidRPr="005818B7" w:rsidRDefault="001D67DF" w:rsidP="001D67DF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1D67DF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  <w:vertAlign w:val="subscript"/>
        </w:rPr>
        <w:t xml:space="preserve">4    </w:t>
      </w:r>
      <w:r w:rsidRPr="001D67DF">
        <w:rPr>
          <w:rFonts w:ascii="Calibri" w:hAnsi="Calibri"/>
          <w:sz w:val="22"/>
          <w:szCs w:val="22"/>
        </w:rPr>
        <w:t xml:space="preserve">+ </w:t>
      </w:r>
      <w:r>
        <w:rPr>
          <w:rFonts w:ascii="Calibri" w:hAnsi="Calibri"/>
          <w:sz w:val="22"/>
          <w:szCs w:val="22"/>
        </w:rPr>
        <w:t xml:space="preserve">   H</w:t>
      </w:r>
      <w:r w:rsidRPr="001D67DF">
        <w:rPr>
          <w:rFonts w:ascii="Calibri" w:hAnsi="Calibri"/>
          <w:sz w:val="22"/>
          <w:szCs w:val="22"/>
          <w:vertAlign w:val="subscript"/>
        </w:rPr>
        <w:t>2</w:t>
      </w:r>
      <w:r w:rsidR="00814973">
        <w:rPr>
          <w:rFonts w:ascii="Calibri" w:hAnsi="Calibri"/>
          <w:sz w:val="22"/>
          <w:szCs w:val="22"/>
          <w:vertAlign w:val="subscript"/>
        </w:rPr>
        <w:t xml:space="preserve">  </w:t>
      </w:r>
      <w:r w:rsidR="00814973">
        <w:rPr>
          <w:rFonts w:ascii="Lucida Sans Unicode" w:hAnsi="Lucida Sans Unicode" w:cs="Lucida Sans Unicode"/>
          <w:b/>
          <w:bCs/>
          <w:sz w:val="22"/>
          <w:szCs w:val="22"/>
        </w:rPr>
        <w:t xml:space="preserve">   </w:t>
      </w:r>
      <w:r w:rsidR="00814973" w:rsidRPr="00DB5402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="00814973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  <w:vertAlign w:val="subscript"/>
        </w:rPr>
        <w:t>6</w:t>
      </w:r>
    </w:p>
    <w:p w14:paraId="4A4A5F35" w14:textId="0116E7F1" w:rsidR="001D67DF" w:rsidRPr="005818B7" w:rsidRDefault="001D67DF" w:rsidP="005818B7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2N</w:t>
      </w:r>
      <w:r w:rsidRPr="001D67DF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  <w:vertAlign w:val="subscript"/>
        </w:rPr>
        <w:t>2</w:t>
      </w:r>
      <w:r w:rsidR="005818B7">
        <w:rPr>
          <w:rFonts w:ascii="Calibri" w:hAnsi="Calibri"/>
          <w:sz w:val="22"/>
          <w:szCs w:val="22"/>
        </w:rPr>
        <w:t xml:space="preserve">    </w:t>
      </w:r>
      <w:r w:rsidR="005818B7" w:rsidRPr="00DB5402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="005818B7">
        <w:rPr>
          <w:rFonts w:ascii="Lucida Sans Unicode" w:hAnsi="Lucida Sans Unicode" w:cs="Lucida Sans Unicode"/>
          <w:b/>
          <w:bCs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N</w:t>
      </w:r>
      <w:r w:rsidRPr="001D67DF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  <w:vertAlign w:val="subscript"/>
        </w:rPr>
        <w:t>4</w:t>
      </w:r>
      <w:r w:rsidRPr="001D67DF">
        <w:rPr>
          <w:rFonts w:ascii="Calibri" w:hAnsi="Calibri"/>
          <w:sz w:val="22"/>
          <w:szCs w:val="22"/>
        </w:rPr>
        <w:t xml:space="preserve"> </w:t>
      </w:r>
    </w:p>
    <w:p w14:paraId="22333FEF" w14:textId="77777777" w:rsidR="001D67DF" w:rsidRDefault="001D67DF" w:rsidP="001D67DF"/>
    <w:p w14:paraId="232878D6" w14:textId="77777777" w:rsidR="001D67DF" w:rsidRPr="001D67DF" w:rsidRDefault="001D67DF" w:rsidP="00F11224">
      <w:pPr>
        <w:pStyle w:val="Liststycke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1D67DF">
        <w:rPr>
          <w:rFonts w:ascii="Calibri" w:hAnsi="Calibri"/>
          <w:sz w:val="22"/>
          <w:szCs w:val="22"/>
        </w:rPr>
        <w:t xml:space="preserve">Ange jämviktskonstantens enhet för var och en av reaktionerna i ovanstående uppgift. </w:t>
      </w:r>
    </w:p>
    <w:p w14:paraId="62B06861" w14:textId="77777777" w:rsidR="001D67DF" w:rsidRPr="001D67DF" w:rsidRDefault="001D67DF" w:rsidP="001D67DF">
      <w:pPr>
        <w:pStyle w:val="Liststycke"/>
        <w:rPr>
          <w:rFonts w:ascii="Calibri" w:hAnsi="Calibri"/>
          <w:sz w:val="22"/>
          <w:szCs w:val="22"/>
        </w:rPr>
      </w:pPr>
    </w:p>
    <w:p w14:paraId="24A14BBF" w14:textId="5D57A7A9" w:rsidR="001D67DF" w:rsidRDefault="00A35A41" w:rsidP="00F11224">
      <w:pPr>
        <w:pStyle w:val="Liststycke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För vilken/</w:t>
      </w:r>
      <w:r w:rsidR="001D67DF" w:rsidRPr="001D67DF">
        <w:rPr>
          <w:rFonts w:ascii="Calibri" w:hAnsi="Calibri"/>
          <w:sz w:val="22"/>
          <w:szCs w:val="22"/>
        </w:rPr>
        <w:t>vilka av nedanstående jämviktsreaktioner har jämviktskonstanten enheten M</w:t>
      </w:r>
      <w:r w:rsidR="001D67DF" w:rsidRPr="001D67DF">
        <w:rPr>
          <w:rFonts w:ascii="Calibri" w:hAnsi="Calibri"/>
          <w:sz w:val="22"/>
          <w:szCs w:val="22"/>
          <w:vertAlign w:val="superscript"/>
        </w:rPr>
        <w:t>-1</w:t>
      </w:r>
      <w:r w:rsidR="001D67DF" w:rsidRPr="001D67DF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br/>
      </w:r>
    </w:p>
    <w:p w14:paraId="6D057BE7" w14:textId="1B59C601" w:rsidR="001D67DF" w:rsidRPr="005818B7" w:rsidRDefault="001D67DF" w:rsidP="005818B7">
      <w:pPr>
        <w:pStyle w:val="Liststycke"/>
        <w:numPr>
          <w:ilvl w:val="0"/>
          <w:numId w:val="3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  <w:vertAlign w:val="subscript"/>
        </w:rPr>
        <w:t>2</w:t>
      </w:r>
      <w:r w:rsidR="00AC27CB">
        <w:rPr>
          <w:rFonts w:ascii="Calibri" w:hAnsi="Calibri"/>
          <w:sz w:val="22"/>
          <w:szCs w:val="22"/>
          <w:vertAlign w:val="subscript"/>
        </w:rPr>
        <w:t xml:space="preserve"> </w:t>
      </w:r>
      <w:r w:rsidR="00AC27CB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+</w:t>
      </w:r>
      <w:r w:rsidR="00AC27CB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I</w:t>
      </w:r>
      <w:r w:rsidRPr="001D67DF">
        <w:rPr>
          <w:rFonts w:ascii="Calibri" w:hAnsi="Calibri"/>
          <w:sz w:val="22"/>
          <w:szCs w:val="22"/>
          <w:vertAlign w:val="subscript"/>
        </w:rPr>
        <w:t>2</w:t>
      </w:r>
      <w:r w:rsidR="00814973">
        <w:rPr>
          <w:rFonts w:ascii="Calibri" w:hAnsi="Calibri"/>
          <w:sz w:val="22"/>
          <w:szCs w:val="22"/>
        </w:rPr>
        <w:t xml:space="preserve">    </w:t>
      </w:r>
      <w:r w:rsidR="00814973" w:rsidRPr="00DB5402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="00814973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>2HI</w:t>
      </w:r>
    </w:p>
    <w:p w14:paraId="76AC52E8" w14:textId="671D11DC" w:rsidR="001D67DF" w:rsidRPr="005818B7" w:rsidRDefault="001D67DF" w:rsidP="005818B7">
      <w:pPr>
        <w:pStyle w:val="Liststycke"/>
        <w:numPr>
          <w:ilvl w:val="0"/>
          <w:numId w:val="3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2HI</w:t>
      </w:r>
      <w:r w:rsidR="00814973">
        <w:rPr>
          <w:rFonts w:ascii="Calibri" w:hAnsi="Calibri"/>
          <w:sz w:val="22"/>
          <w:szCs w:val="22"/>
        </w:rPr>
        <w:t xml:space="preserve">    </w:t>
      </w:r>
      <w:r w:rsidR="00814973" w:rsidRPr="00DB5402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="00814973">
        <w:rPr>
          <w:rFonts w:ascii="Lucida Sans Unicode" w:hAnsi="Lucida Sans Unicode" w:cs="Lucida Sans Unicode"/>
          <w:b/>
          <w:bCs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  <w:vertAlign w:val="subscript"/>
        </w:rPr>
        <w:t>2</w:t>
      </w:r>
      <w:r w:rsidR="00AC27CB">
        <w:rPr>
          <w:rFonts w:ascii="Calibri" w:hAnsi="Calibri"/>
          <w:sz w:val="22"/>
          <w:szCs w:val="22"/>
          <w:vertAlign w:val="subscript"/>
        </w:rPr>
        <w:t xml:space="preserve"> </w:t>
      </w:r>
      <w:r w:rsidR="00AC27CB">
        <w:rPr>
          <w:rFonts w:ascii="Calibri" w:hAnsi="Calibri"/>
          <w:sz w:val="22"/>
          <w:szCs w:val="22"/>
        </w:rPr>
        <w:t xml:space="preserve">   +    </w:t>
      </w:r>
      <w:r>
        <w:rPr>
          <w:rFonts w:ascii="Calibri" w:hAnsi="Calibri"/>
          <w:sz w:val="22"/>
          <w:szCs w:val="22"/>
        </w:rPr>
        <w:t>I</w:t>
      </w:r>
      <w:r w:rsidRPr="001D67DF">
        <w:rPr>
          <w:rFonts w:ascii="Calibri" w:hAnsi="Calibri"/>
          <w:sz w:val="22"/>
          <w:szCs w:val="22"/>
          <w:vertAlign w:val="subscript"/>
        </w:rPr>
        <w:t>2</w:t>
      </w:r>
      <w:bookmarkStart w:id="0" w:name="_GoBack"/>
      <w:bookmarkEnd w:id="0"/>
    </w:p>
    <w:p w14:paraId="234BC0B2" w14:textId="686FB137" w:rsidR="001D67DF" w:rsidRPr="005818B7" w:rsidRDefault="00AC27CB" w:rsidP="005818B7">
      <w:pPr>
        <w:pStyle w:val="Liststycke"/>
        <w:numPr>
          <w:ilvl w:val="0"/>
          <w:numId w:val="3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2NO</w:t>
      </w:r>
      <w:r w:rsidR="001D67DF" w:rsidRPr="001D67DF">
        <w:rPr>
          <w:rFonts w:ascii="Calibri" w:hAnsi="Calibri"/>
          <w:sz w:val="22"/>
          <w:szCs w:val="22"/>
          <w:vertAlign w:val="subscript"/>
        </w:rPr>
        <w:t>2</w:t>
      </w:r>
      <w:r w:rsidR="00814973">
        <w:rPr>
          <w:rFonts w:ascii="Calibri" w:hAnsi="Calibri"/>
          <w:sz w:val="22"/>
          <w:szCs w:val="22"/>
        </w:rPr>
        <w:t xml:space="preserve">    </w:t>
      </w:r>
      <w:r w:rsidR="00814973" w:rsidRPr="00DB5402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="00814973">
        <w:rPr>
          <w:rFonts w:ascii="Lucida Sans Unicode" w:hAnsi="Lucida Sans Unicode" w:cs="Lucida Sans Unicode"/>
          <w:b/>
          <w:bCs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2NO</w:t>
      </w:r>
      <w:r>
        <w:rPr>
          <w:rFonts w:ascii="Calibri" w:hAnsi="Calibri"/>
          <w:sz w:val="22"/>
          <w:szCs w:val="22"/>
          <w:vertAlign w:val="subscript"/>
        </w:rPr>
        <w:t xml:space="preserve"> </w:t>
      </w:r>
      <w:r>
        <w:rPr>
          <w:rFonts w:ascii="Calibri" w:hAnsi="Calibri"/>
          <w:sz w:val="22"/>
          <w:szCs w:val="22"/>
        </w:rPr>
        <w:t xml:space="preserve">   +    O</w:t>
      </w:r>
      <w:r w:rsidR="001D67DF">
        <w:rPr>
          <w:rFonts w:ascii="Calibri" w:hAnsi="Calibri"/>
          <w:sz w:val="22"/>
          <w:szCs w:val="22"/>
          <w:vertAlign w:val="subscript"/>
        </w:rPr>
        <w:t>2</w:t>
      </w:r>
    </w:p>
    <w:p w14:paraId="2C2C2443" w14:textId="7C1A202A" w:rsidR="001D67DF" w:rsidRPr="001D67DF" w:rsidRDefault="00AC27CB" w:rsidP="001D67DF">
      <w:pPr>
        <w:pStyle w:val="Liststycke"/>
        <w:numPr>
          <w:ilvl w:val="0"/>
          <w:numId w:val="3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2NO</w:t>
      </w:r>
      <w:r>
        <w:rPr>
          <w:rFonts w:ascii="Calibri" w:hAnsi="Calibri"/>
          <w:sz w:val="22"/>
          <w:szCs w:val="22"/>
          <w:vertAlign w:val="subscript"/>
        </w:rPr>
        <w:t xml:space="preserve"> </w:t>
      </w:r>
      <w:r>
        <w:rPr>
          <w:rFonts w:ascii="Calibri" w:hAnsi="Calibri"/>
          <w:sz w:val="22"/>
          <w:szCs w:val="22"/>
        </w:rPr>
        <w:t xml:space="preserve">   +    O</w:t>
      </w:r>
      <w:r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 xml:space="preserve">  </w:t>
      </w:r>
      <w:r w:rsidR="00814973">
        <w:rPr>
          <w:rFonts w:ascii="Calibri" w:hAnsi="Calibri"/>
          <w:sz w:val="22"/>
          <w:szCs w:val="22"/>
        </w:rPr>
        <w:t xml:space="preserve">  </w:t>
      </w:r>
      <w:r w:rsidR="00814973" w:rsidRPr="00DB5402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="00814973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2NO</w:t>
      </w:r>
      <w:r w:rsidRPr="001D67DF">
        <w:rPr>
          <w:rFonts w:ascii="Calibri" w:hAnsi="Calibri"/>
          <w:sz w:val="22"/>
          <w:szCs w:val="22"/>
          <w:vertAlign w:val="subscript"/>
        </w:rPr>
        <w:t>2</w:t>
      </w:r>
    </w:p>
    <w:p w14:paraId="3477EFA3" w14:textId="77777777" w:rsidR="001D67DF" w:rsidRDefault="001D67DF" w:rsidP="001D67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78311D1F" w14:textId="77777777" w:rsidR="00DB5402" w:rsidRPr="00DB5402" w:rsidRDefault="00DB5402" w:rsidP="00F11224">
      <w:pPr>
        <w:pStyle w:val="Liststycke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DB5402">
        <w:rPr>
          <w:rFonts w:ascii="Calibri" w:hAnsi="Calibri"/>
          <w:sz w:val="22"/>
          <w:szCs w:val="22"/>
        </w:rPr>
        <w:t xml:space="preserve">Fosgen är en otrevlig gas som har använts som stridsgas. Den kan framställas genom att man låter kolmonoxid reagera med klorgas: </w:t>
      </w:r>
      <w:r w:rsidRPr="00DB5402">
        <w:rPr>
          <w:rFonts w:ascii="Calibri" w:hAnsi="Calibri"/>
          <w:b/>
          <w:bCs/>
          <w:sz w:val="22"/>
          <w:szCs w:val="22"/>
        </w:rPr>
        <w:t>CO(g) + Cl</w:t>
      </w:r>
      <w:r w:rsidRPr="00DB5402">
        <w:rPr>
          <w:rFonts w:ascii="Calibri" w:hAnsi="Calibri"/>
          <w:b/>
          <w:bCs/>
          <w:sz w:val="22"/>
          <w:szCs w:val="22"/>
          <w:vertAlign w:val="subscript"/>
        </w:rPr>
        <w:t>2</w:t>
      </w:r>
      <w:r w:rsidRPr="00DB5402">
        <w:rPr>
          <w:rFonts w:ascii="Calibri" w:hAnsi="Calibri"/>
          <w:b/>
          <w:bCs/>
          <w:sz w:val="22"/>
          <w:szCs w:val="22"/>
        </w:rPr>
        <w:t xml:space="preserve">(g) </w:t>
      </w:r>
      <w:r w:rsidRPr="00DB5402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Pr="00DB5402">
        <w:rPr>
          <w:rFonts w:ascii="Calibri" w:hAnsi="Calibri"/>
          <w:b/>
          <w:bCs/>
          <w:sz w:val="22"/>
          <w:szCs w:val="22"/>
        </w:rPr>
        <w:t xml:space="preserve"> COCl</w:t>
      </w:r>
      <w:r w:rsidRPr="00DB5402">
        <w:rPr>
          <w:rFonts w:ascii="Calibri" w:hAnsi="Calibri"/>
          <w:b/>
          <w:bCs/>
          <w:sz w:val="22"/>
          <w:szCs w:val="22"/>
          <w:vertAlign w:val="subscript"/>
        </w:rPr>
        <w:t>2</w:t>
      </w:r>
      <w:r w:rsidRPr="00DB5402">
        <w:rPr>
          <w:rFonts w:ascii="Calibri" w:hAnsi="Calibri"/>
          <w:b/>
          <w:bCs/>
          <w:sz w:val="22"/>
          <w:szCs w:val="22"/>
        </w:rPr>
        <w:t xml:space="preserve">(g). </w:t>
      </w:r>
      <w:r>
        <w:rPr>
          <w:rFonts w:ascii="Calibri" w:hAnsi="Calibri"/>
          <w:sz w:val="22"/>
          <w:szCs w:val="22"/>
        </w:rPr>
        <w:t>Vi har en behållare på 200,0 c</w:t>
      </w:r>
      <w:r w:rsidRPr="00DB5402">
        <w:rPr>
          <w:rFonts w:ascii="Calibri" w:hAnsi="Calibri"/>
          <w:sz w:val="22"/>
          <w:szCs w:val="22"/>
        </w:rPr>
        <w:t>m</w:t>
      </w:r>
      <w:r w:rsidRPr="00DB5402">
        <w:rPr>
          <w:rFonts w:ascii="Calibri" w:hAnsi="Calibri"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</w:rPr>
        <w:t>. Vid jämvikt har vi 0,35 mol CO, 0,25</w:t>
      </w:r>
      <w:r w:rsidRPr="00DB5402">
        <w:rPr>
          <w:rFonts w:ascii="Calibri" w:hAnsi="Calibri"/>
          <w:sz w:val="22"/>
          <w:szCs w:val="22"/>
        </w:rPr>
        <w:t xml:space="preserve"> mol Cl</w:t>
      </w:r>
      <w:r w:rsidRPr="00DB5402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 xml:space="preserve"> och 0,90</w:t>
      </w:r>
      <w:r w:rsidRPr="00DB5402">
        <w:rPr>
          <w:rFonts w:ascii="Calibri" w:hAnsi="Calibri"/>
          <w:sz w:val="22"/>
          <w:szCs w:val="22"/>
        </w:rPr>
        <w:t xml:space="preserve"> mol COCl</w:t>
      </w:r>
      <w:r w:rsidRPr="00DB5402">
        <w:rPr>
          <w:rFonts w:ascii="Calibri" w:hAnsi="Calibri"/>
          <w:sz w:val="22"/>
          <w:szCs w:val="22"/>
          <w:vertAlign w:val="subscript"/>
        </w:rPr>
        <w:t>2</w:t>
      </w:r>
      <w:r w:rsidRPr="00DB5402">
        <w:rPr>
          <w:rFonts w:ascii="Calibri" w:hAnsi="Calibri"/>
          <w:sz w:val="22"/>
          <w:szCs w:val="22"/>
        </w:rPr>
        <w:t xml:space="preserve">. Vilket är värdet på </w:t>
      </w:r>
      <w:r w:rsidRPr="00DB5402">
        <w:rPr>
          <w:rFonts w:ascii="Calibri" w:hAnsi="Calibri"/>
          <w:i/>
          <w:iCs/>
          <w:sz w:val="22"/>
          <w:szCs w:val="22"/>
        </w:rPr>
        <w:t>K</w:t>
      </w:r>
      <w:r>
        <w:rPr>
          <w:rFonts w:ascii="Calibri" w:hAnsi="Calibri"/>
          <w:i/>
          <w:iCs/>
          <w:sz w:val="22"/>
          <w:szCs w:val="22"/>
        </w:rPr>
        <w:t xml:space="preserve">? </w:t>
      </w:r>
    </w:p>
    <w:p w14:paraId="3443660F" w14:textId="77777777" w:rsidR="00DB5402" w:rsidRPr="00DB5402" w:rsidRDefault="00DB5402" w:rsidP="00DB5402">
      <w:pPr>
        <w:rPr>
          <w:rFonts w:ascii="Calibri" w:hAnsi="Calibri"/>
          <w:sz w:val="22"/>
          <w:szCs w:val="22"/>
        </w:rPr>
      </w:pPr>
    </w:p>
    <w:p w14:paraId="18AF1E26" w14:textId="2DE516C1" w:rsidR="00DB5402" w:rsidRDefault="00DB5402" w:rsidP="00F11224">
      <w:pPr>
        <w:pStyle w:val="Liststycke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DB5402">
        <w:rPr>
          <w:rFonts w:ascii="Calibri" w:hAnsi="Calibri"/>
          <w:sz w:val="22"/>
          <w:szCs w:val="22"/>
        </w:rPr>
        <w:t xml:space="preserve">Kolmonoxid kan reagera med vatten vid en viss temperatur. Då bildas koldioxid och vätgas enligt följande formel: </w:t>
      </w:r>
      <w:r w:rsidRPr="00DB5402">
        <w:rPr>
          <w:rFonts w:ascii="Calibri" w:hAnsi="Calibri"/>
          <w:b/>
          <w:bCs/>
          <w:sz w:val="22"/>
          <w:szCs w:val="22"/>
        </w:rPr>
        <w:t>CO(g) + H</w:t>
      </w:r>
      <w:r w:rsidRPr="00DB5402">
        <w:rPr>
          <w:rFonts w:ascii="Calibri" w:hAnsi="Calibri"/>
          <w:b/>
          <w:bCs/>
          <w:sz w:val="22"/>
          <w:szCs w:val="22"/>
          <w:vertAlign w:val="subscript"/>
        </w:rPr>
        <w:t>2</w:t>
      </w:r>
      <w:r w:rsidRPr="00DB5402">
        <w:rPr>
          <w:rFonts w:ascii="Calibri" w:hAnsi="Calibri"/>
          <w:b/>
          <w:bCs/>
          <w:sz w:val="22"/>
          <w:szCs w:val="22"/>
        </w:rPr>
        <w:t>O(g) </w:t>
      </w:r>
      <w:r w:rsidRPr="00DB5402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Pr="00DB5402">
        <w:rPr>
          <w:rFonts w:ascii="Calibri" w:hAnsi="Calibri"/>
          <w:b/>
          <w:bCs/>
          <w:sz w:val="22"/>
          <w:szCs w:val="22"/>
        </w:rPr>
        <w:t xml:space="preserve"> CO</w:t>
      </w:r>
      <w:r w:rsidRPr="00DB5402">
        <w:rPr>
          <w:rFonts w:ascii="Calibri" w:hAnsi="Calibri"/>
          <w:b/>
          <w:bCs/>
          <w:sz w:val="22"/>
          <w:szCs w:val="22"/>
          <w:vertAlign w:val="subscript"/>
        </w:rPr>
        <w:t>2</w:t>
      </w:r>
      <w:r w:rsidRPr="00DB5402">
        <w:rPr>
          <w:rFonts w:ascii="Calibri" w:hAnsi="Calibri"/>
          <w:b/>
          <w:bCs/>
          <w:sz w:val="22"/>
          <w:szCs w:val="22"/>
        </w:rPr>
        <w:t>(g) + H</w:t>
      </w:r>
      <w:r w:rsidRPr="00DB5402">
        <w:rPr>
          <w:rFonts w:ascii="Calibri" w:hAnsi="Calibri"/>
          <w:b/>
          <w:bCs/>
          <w:sz w:val="22"/>
          <w:szCs w:val="22"/>
          <w:vertAlign w:val="subscript"/>
        </w:rPr>
        <w:t>2</w:t>
      </w:r>
      <w:r w:rsidRPr="00DB5402">
        <w:rPr>
          <w:rFonts w:ascii="Calibri" w:hAnsi="Calibri"/>
          <w:b/>
          <w:bCs/>
          <w:sz w:val="22"/>
          <w:szCs w:val="22"/>
        </w:rPr>
        <w:t xml:space="preserve">(g). </w:t>
      </w:r>
      <w:r w:rsidRPr="00DB5402">
        <w:rPr>
          <w:rFonts w:ascii="Calibri" w:hAnsi="Calibri"/>
          <w:sz w:val="22"/>
          <w:szCs w:val="22"/>
        </w:rPr>
        <w:t xml:space="preserve">För den här reaktionen är jämviktskonstanten </w:t>
      </w:r>
      <w:r w:rsidRPr="00DB5402">
        <w:rPr>
          <w:rFonts w:ascii="Calibri" w:hAnsi="Calibri"/>
          <w:i/>
          <w:iCs/>
          <w:sz w:val="22"/>
          <w:szCs w:val="22"/>
        </w:rPr>
        <w:t>K</w:t>
      </w:r>
      <w:r w:rsidRPr="00DB5402">
        <w:rPr>
          <w:rFonts w:ascii="Calibri" w:hAnsi="Calibri"/>
          <w:sz w:val="22"/>
          <w:szCs w:val="22"/>
        </w:rPr>
        <w:t xml:space="preserve"> </w:t>
      </w:r>
      <w:r w:rsidR="00B37507">
        <w:rPr>
          <w:rFonts w:ascii="Calibri" w:hAnsi="Calibri"/>
          <w:sz w:val="22"/>
          <w:szCs w:val="22"/>
        </w:rPr>
        <w:t>= 5,0. Vid jämvikt hade man 0,090 mol koldioxid, 0,04</w:t>
      </w:r>
      <w:r w:rsidRPr="00DB5402">
        <w:rPr>
          <w:rFonts w:ascii="Calibri" w:hAnsi="Calibri"/>
          <w:sz w:val="22"/>
          <w:szCs w:val="22"/>
        </w:rPr>
        <w:t>0 mol vatt</w:t>
      </w:r>
      <w:r w:rsidR="00B37507">
        <w:rPr>
          <w:rFonts w:ascii="Calibri" w:hAnsi="Calibri"/>
          <w:sz w:val="22"/>
          <w:szCs w:val="22"/>
        </w:rPr>
        <w:t>en och 1,1</w:t>
      </w:r>
      <w:r w:rsidRPr="00DB5402">
        <w:rPr>
          <w:rFonts w:ascii="Calibri" w:hAnsi="Calibri"/>
          <w:sz w:val="22"/>
          <w:szCs w:val="22"/>
        </w:rPr>
        <w:t xml:space="preserve"> mol vä</w:t>
      </w:r>
      <w:r w:rsidR="00B37507">
        <w:rPr>
          <w:rFonts w:ascii="Calibri" w:hAnsi="Calibri"/>
          <w:sz w:val="22"/>
          <w:szCs w:val="22"/>
        </w:rPr>
        <w:t>tgas i ett kärl med volymen är 2,5</w:t>
      </w:r>
      <w:r w:rsidRPr="00DB5402">
        <w:rPr>
          <w:rFonts w:ascii="Calibri" w:hAnsi="Calibri"/>
          <w:sz w:val="22"/>
          <w:szCs w:val="22"/>
        </w:rPr>
        <w:t xml:space="preserve"> dm</w:t>
      </w:r>
      <w:r w:rsidRPr="00DB5402">
        <w:rPr>
          <w:rFonts w:ascii="Calibri" w:hAnsi="Calibri"/>
          <w:sz w:val="22"/>
          <w:szCs w:val="22"/>
          <w:vertAlign w:val="superscript"/>
        </w:rPr>
        <w:t>3</w:t>
      </w:r>
      <w:r w:rsidRPr="00DB5402">
        <w:rPr>
          <w:rFonts w:ascii="Calibri" w:hAnsi="Calibri"/>
          <w:sz w:val="22"/>
          <w:szCs w:val="22"/>
        </w:rPr>
        <w:t>. Vilken var halten kolmonoxid</w:t>
      </w:r>
      <w:r w:rsidR="007C6290">
        <w:rPr>
          <w:rFonts w:ascii="Calibri" w:hAnsi="Calibri"/>
          <w:sz w:val="22"/>
          <w:szCs w:val="22"/>
        </w:rPr>
        <w:t xml:space="preserve"> vid jämnvikt</w:t>
      </w:r>
      <w:r w:rsidRPr="00DB5402">
        <w:rPr>
          <w:rFonts w:ascii="Calibri" w:hAnsi="Calibri"/>
          <w:sz w:val="22"/>
          <w:szCs w:val="22"/>
        </w:rPr>
        <w:t>?</w:t>
      </w:r>
    </w:p>
    <w:p w14:paraId="11246356" w14:textId="77777777" w:rsidR="00B37507" w:rsidRPr="00B37507" w:rsidRDefault="00B37507" w:rsidP="00B37507">
      <w:pPr>
        <w:rPr>
          <w:rFonts w:ascii="Calibri" w:hAnsi="Calibri"/>
          <w:sz w:val="22"/>
          <w:szCs w:val="22"/>
        </w:rPr>
      </w:pPr>
    </w:p>
    <w:p w14:paraId="65195670" w14:textId="13E8A2EE" w:rsidR="005818B7" w:rsidRDefault="00814973" w:rsidP="00F11224">
      <w:pPr>
        <w:pStyle w:val="Liststycke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 studerar </w:t>
      </w:r>
      <w:r w:rsidR="005818B7">
        <w:rPr>
          <w:rFonts w:ascii="Calibri" w:hAnsi="Calibri"/>
          <w:sz w:val="22"/>
          <w:szCs w:val="22"/>
        </w:rPr>
        <w:t xml:space="preserve">följande </w:t>
      </w:r>
      <w:r>
        <w:rPr>
          <w:rFonts w:ascii="Calibri" w:hAnsi="Calibri"/>
          <w:sz w:val="22"/>
          <w:szCs w:val="22"/>
        </w:rPr>
        <w:t>gasjämvikt i ett slutet reakti</w:t>
      </w:r>
      <w:r w:rsidR="005818B7">
        <w:rPr>
          <w:rFonts w:ascii="Calibri" w:hAnsi="Calibri"/>
          <w:sz w:val="22"/>
          <w:szCs w:val="22"/>
        </w:rPr>
        <w:t xml:space="preserve">onskärl med konstant temperatur: </w:t>
      </w:r>
      <w:r w:rsidR="005818B7">
        <w:rPr>
          <w:rFonts w:ascii="Calibri" w:hAnsi="Calibri"/>
          <w:sz w:val="22"/>
          <w:szCs w:val="22"/>
        </w:rPr>
        <w:br/>
      </w:r>
      <w:r w:rsidR="005818B7" w:rsidRPr="005818B7">
        <w:rPr>
          <w:rFonts w:ascii="Calibri" w:hAnsi="Calibri"/>
          <w:b/>
          <w:sz w:val="22"/>
          <w:szCs w:val="22"/>
        </w:rPr>
        <w:t>SO</w:t>
      </w:r>
      <w:r w:rsidR="005818B7" w:rsidRPr="00A35A41">
        <w:rPr>
          <w:rFonts w:ascii="Calibri" w:hAnsi="Calibri"/>
          <w:b/>
          <w:sz w:val="22"/>
          <w:szCs w:val="22"/>
          <w:vertAlign w:val="subscript"/>
        </w:rPr>
        <w:t>2</w:t>
      </w:r>
      <w:r w:rsidR="00A35A41">
        <w:rPr>
          <w:rFonts w:ascii="Calibri" w:hAnsi="Calibri"/>
          <w:b/>
          <w:sz w:val="22"/>
          <w:szCs w:val="22"/>
        </w:rPr>
        <w:t xml:space="preserve">(g)  +  </w:t>
      </w:r>
      <w:r w:rsidR="005818B7" w:rsidRPr="005818B7">
        <w:rPr>
          <w:rFonts w:ascii="Calibri" w:hAnsi="Calibri"/>
          <w:b/>
          <w:sz w:val="22"/>
          <w:szCs w:val="22"/>
        </w:rPr>
        <w:t>NO</w:t>
      </w:r>
      <w:r w:rsidR="005818B7" w:rsidRPr="00A35A41">
        <w:rPr>
          <w:rFonts w:ascii="Calibri" w:hAnsi="Calibri"/>
          <w:b/>
          <w:sz w:val="22"/>
          <w:szCs w:val="22"/>
          <w:vertAlign w:val="subscript"/>
        </w:rPr>
        <w:t>2</w:t>
      </w:r>
      <w:r w:rsidR="005818B7" w:rsidRPr="005818B7">
        <w:rPr>
          <w:rFonts w:ascii="Calibri" w:hAnsi="Calibri"/>
          <w:b/>
          <w:sz w:val="22"/>
          <w:szCs w:val="22"/>
        </w:rPr>
        <w:t>(g)</w:t>
      </w:r>
      <w:r w:rsidR="00A35A41">
        <w:rPr>
          <w:rFonts w:ascii="Calibri" w:hAnsi="Calibri"/>
          <w:b/>
          <w:sz w:val="22"/>
          <w:szCs w:val="22"/>
        </w:rPr>
        <w:t xml:space="preserve">  </w:t>
      </w:r>
      <w:r w:rsidR="005818B7" w:rsidRPr="005818B7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="005818B7" w:rsidRPr="005818B7">
        <w:rPr>
          <w:rFonts w:ascii="Calibri" w:hAnsi="Calibri"/>
          <w:b/>
          <w:sz w:val="22"/>
          <w:szCs w:val="22"/>
        </w:rPr>
        <w:t xml:space="preserve">  SO</w:t>
      </w:r>
      <w:r w:rsidR="005818B7" w:rsidRPr="00A35A41">
        <w:rPr>
          <w:rFonts w:ascii="Calibri" w:hAnsi="Calibri"/>
          <w:b/>
          <w:sz w:val="22"/>
          <w:szCs w:val="22"/>
          <w:vertAlign w:val="subscript"/>
        </w:rPr>
        <w:t>3</w:t>
      </w:r>
      <w:r w:rsidR="00A35A41">
        <w:rPr>
          <w:rFonts w:ascii="Calibri" w:hAnsi="Calibri"/>
          <w:b/>
          <w:sz w:val="22"/>
          <w:szCs w:val="22"/>
        </w:rPr>
        <w:t xml:space="preserve">(g)  +  </w:t>
      </w:r>
      <w:r w:rsidR="005818B7" w:rsidRPr="005818B7">
        <w:rPr>
          <w:rFonts w:ascii="Calibri" w:hAnsi="Calibri"/>
          <w:b/>
          <w:sz w:val="22"/>
          <w:szCs w:val="22"/>
        </w:rPr>
        <w:t>NO(g)</w:t>
      </w:r>
      <w:r w:rsidR="005818B7">
        <w:rPr>
          <w:rFonts w:ascii="Calibri" w:hAnsi="Calibri"/>
          <w:sz w:val="22"/>
          <w:szCs w:val="22"/>
        </w:rPr>
        <w:t>. När jämvikt har ställt in sig tillför vi mer NO</w:t>
      </w:r>
      <w:r w:rsidR="005818B7" w:rsidRPr="005818B7">
        <w:rPr>
          <w:rFonts w:ascii="Calibri" w:hAnsi="Calibri"/>
          <w:sz w:val="22"/>
          <w:szCs w:val="22"/>
          <w:vertAlign w:val="subscript"/>
        </w:rPr>
        <w:t>2</w:t>
      </w:r>
      <w:r w:rsidR="005818B7">
        <w:rPr>
          <w:rFonts w:ascii="Calibri" w:hAnsi="Calibri"/>
          <w:sz w:val="22"/>
          <w:szCs w:val="22"/>
        </w:rPr>
        <w:t xml:space="preserve"> till systemet och inväntar ny jämvikt. Har vi därmed bidragit till att öka eller m</w:t>
      </w:r>
      <w:r w:rsidR="00A35A41">
        <w:rPr>
          <w:rFonts w:ascii="Calibri" w:hAnsi="Calibri"/>
          <w:sz w:val="22"/>
          <w:szCs w:val="22"/>
        </w:rPr>
        <w:t>inska systemet</w:t>
      </w:r>
      <w:r w:rsidR="008147EA">
        <w:rPr>
          <w:rFonts w:ascii="Calibri" w:hAnsi="Calibri"/>
          <w:sz w:val="22"/>
          <w:szCs w:val="22"/>
        </w:rPr>
        <w:t>s</w:t>
      </w:r>
      <w:r w:rsidR="00A35A41">
        <w:rPr>
          <w:rFonts w:ascii="Calibri" w:hAnsi="Calibri"/>
          <w:sz w:val="22"/>
          <w:szCs w:val="22"/>
        </w:rPr>
        <w:t xml:space="preserve"> koncentration av:</w:t>
      </w:r>
    </w:p>
    <w:p w14:paraId="1E473F32" w14:textId="77777777" w:rsidR="005818B7" w:rsidRPr="005818B7" w:rsidRDefault="005818B7" w:rsidP="005818B7">
      <w:pPr>
        <w:rPr>
          <w:rFonts w:ascii="Calibri" w:hAnsi="Calibri"/>
          <w:sz w:val="22"/>
          <w:szCs w:val="22"/>
        </w:rPr>
      </w:pPr>
    </w:p>
    <w:p w14:paraId="5F074079" w14:textId="77777777" w:rsidR="005818B7" w:rsidRDefault="005818B7" w:rsidP="005818B7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18B7">
        <w:rPr>
          <w:rFonts w:ascii="Calibri" w:hAnsi="Calibri"/>
          <w:sz w:val="22"/>
          <w:szCs w:val="22"/>
        </w:rPr>
        <w:t>SO</w:t>
      </w:r>
      <w:r w:rsidRPr="005818B7">
        <w:rPr>
          <w:rFonts w:ascii="Calibri" w:hAnsi="Calibri"/>
          <w:sz w:val="22"/>
          <w:szCs w:val="22"/>
          <w:vertAlign w:val="subscript"/>
        </w:rPr>
        <w:t>2</w:t>
      </w:r>
      <w:r w:rsidRPr="005818B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</w:p>
    <w:p w14:paraId="3C039151" w14:textId="344154F9" w:rsidR="00B37507" w:rsidRPr="005818B7" w:rsidRDefault="005818B7" w:rsidP="005818B7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18B7">
        <w:rPr>
          <w:rFonts w:ascii="Calibri" w:hAnsi="Calibri"/>
          <w:sz w:val="22"/>
          <w:szCs w:val="22"/>
        </w:rPr>
        <w:t>NO</w:t>
      </w:r>
      <w:r w:rsidR="00814973" w:rsidRPr="005818B7">
        <w:rPr>
          <w:rFonts w:ascii="Calibri" w:hAnsi="Calibri"/>
          <w:sz w:val="22"/>
          <w:szCs w:val="22"/>
        </w:rPr>
        <w:tab/>
      </w:r>
    </w:p>
    <w:p w14:paraId="44F05F42" w14:textId="77777777" w:rsidR="00A35A41" w:rsidRDefault="00A35A41" w:rsidP="00A35A41">
      <w:pPr>
        <w:rPr>
          <w:rFonts w:ascii="Calibri" w:hAnsi="Calibri"/>
          <w:sz w:val="22"/>
          <w:szCs w:val="22"/>
        </w:rPr>
      </w:pPr>
    </w:p>
    <w:p w14:paraId="6D998C6C" w14:textId="380692B5" w:rsidR="00A35A41" w:rsidRPr="00A35A41" w:rsidRDefault="00A35A41" w:rsidP="00F11224">
      <w:pPr>
        <w:pStyle w:val="Liststycke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A35A41">
        <w:rPr>
          <w:rFonts w:ascii="Calibri" w:hAnsi="Calibri"/>
          <w:sz w:val="22"/>
          <w:szCs w:val="22"/>
        </w:rPr>
        <w:t xml:space="preserve">Följande jämvikt ligger till grund för framställningen av ammoniak: </w:t>
      </w:r>
      <w:r w:rsidRPr="00A35A41">
        <w:rPr>
          <w:rFonts w:ascii="Calibri" w:hAnsi="Calibri"/>
          <w:sz w:val="22"/>
          <w:szCs w:val="22"/>
        </w:rPr>
        <w:br/>
      </w:r>
      <w:r w:rsidRPr="00A35A41">
        <w:rPr>
          <w:rFonts w:ascii="Calibri" w:hAnsi="Calibri"/>
          <w:b/>
          <w:sz w:val="22"/>
          <w:szCs w:val="22"/>
        </w:rPr>
        <w:t>N</w:t>
      </w:r>
      <w:r w:rsidRPr="00A35A41">
        <w:rPr>
          <w:rFonts w:ascii="Calibri" w:hAnsi="Calibri"/>
          <w:b/>
          <w:sz w:val="22"/>
          <w:szCs w:val="22"/>
          <w:vertAlign w:val="subscript"/>
        </w:rPr>
        <w:t>2</w:t>
      </w:r>
      <w:r w:rsidRPr="00A35A41">
        <w:rPr>
          <w:rFonts w:ascii="Calibri" w:hAnsi="Calibri"/>
          <w:b/>
          <w:sz w:val="22"/>
          <w:szCs w:val="22"/>
        </w:rPr>
        <w:t>(g)  +  3H</w:t>
      </w:r>
      <w:r w:rsidRPr="00A35A41">
        <w:rPr>
          <w:rFonts w:ascii="Calibri" w:hAnsi="Calibri"/>
          <w:b/>
          <w:sz w:val="22"/>
          <w:szCs w:val="22"/>
          <w:vertAlign w:val="subscript"/>
        </w:rPr>
        <w:t>2</w:t>
      </w:r>
      <w:r w:rsidRPr="00A35A41">
        <w:rPr>
          <w:rFonts w:ascii="Calibri" w:hAnsi="Calibri"/>
          <w:b/>
          <w:sz w:val="22"/>
          <w:szCs w:val="22"/>
        </w:rPr>
        <w:t xml:space="preserve">(g) </w:t>
      </w:r>
      <w:r w:rsidRPr="00A35A41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Pr="00A35A41">
        <w:rPr>
          <w:rFonts w:ascii="Calibri" w:hAnsi="Calibri"/>
          <w:b/>
          <w:sz w:val="22"/>
          <w:szCs w:val="22"/>
        </w:rPr>
        <w:t xml:space="preserve"> 2NH</w:t>
      </w:r>
      <w:r w:rsidRPr="00A35A41">
        <w:rPr>
          <w:rFonts w:ascii="Calibri" w:hAnsi="Calibri"/>
          <w:b/>
          <w:sz w:val="22"/>
          <w:szCs w:val="22"/>
          <w:vertAlign w:val="subscript"/>
        </w:rPr>
        <w:t>3</w:t>
      </w:r>
      <w:r w:rsidRPr="00A35A41">
        <w:rPr>
          <w:rFonts w:ascii="Calibri" w:hAnsi="Calibri"/>
          <w:b/>
          <w:sz w:val="22"/>
          <w:szCs w:val="22"/>
        </w:rPr>
        <w:t xml:space="preserve">  + 92 kJ. </w:t>
      </w:r>
      <w:r w:rsidRPr="00A35A41">
        <w:rPr>
          <w:rFonts w:ascii="Calibri" w:hAnsi="Calibri"/>
          <w:sz w:val="22"/>
          <w:szCs w:val="22"/>
        </w:rPr>
        <w:t xml:space="preserve">Hur påverkas jämviktsläget av: </w:t>
      </w:r>
    </w:p>
    <w:p w14:paraId="059B75E5" w14:textId="77777777" w:rsidR="00A35A41" w:rsidRPr="00A35A41" w:rsidRDefault="00A35A41" w:rsidP="00A35A41">
      <w:pPr>
        <w:pStyle w:val="Liststycke"/>
        <w:rPr>
          <w:rFonts w:ascii="Calibri" w:hAnsi="Calibri"/>
          <w:b/>
          <w:sz w:val="22"/>
          <w:szCs w:val="22"/>
        </w:rPr>
      </w:pPr>
    </w:p>
    <w:p w14:paraId="68C88139" w14:textId="6AD9C384" w:rsidR="00A35A41" w:rsidRPr="00A35A41" w:rsidRDefault="00A35A41" w:rsidP="00A35A41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35A41">
        <w:rPr>
          <w:rFonts w:ascii="Calibri" w:hAnsi="Calibri"/>
          <w:sz w:val="22"/>
          <w:szCs w:val="22"/>
        </w:rPr>
        <w:t>Ökad H</w:t>
      </w:r>
      <w:r w:rsidRPr="00A35A41">
        <w:rPr>
          <w:rFonts w:ascii="Calibri" w:hAnsi="Calibri"/>
          <w:sz w:val="22"/>
          <w:szCs w:val="22"/>
          <w:vertAlign w:val="subscript"/>
        </w:rPr>
        <w:t>2</w:t>
      </w:r>
      <w:r w:rsidRPr="00A35A41">
        <w:rPr>
          <w:rFonts w:ascii="Calibri" w:hAnsi="Calibri"/>
          <w:sz w:val="22"/>
          <w:szCs w:val="22"/>
        </w:rPr>
        <w:t>-koncentration?</w:t>
      </w:r>
    </w:p>
    <w:p w14:paraId="2C3554D7" w14:textId="4DA72432" w:rsidR="00A35A41" w:rsidRPr="00A35A41" w:rsidRDefault="00A35A41" w:rsidP="00A35A41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35A41">
        <w:rPr>
          <w:rFonts w:ascii="Calibri" w:hAnsi="Calibri"/>
          <w:sz w:val="22"/>
          <w:szCs w:val="22"/>
        </w:rPr>
        <w:t>Ökad temperatur?</w:t>
      </w:r>
    </w:p>
    <w:p w14:paraId="49976931" w14:textId="12B40583" w:rsidR="005818B7" w:rsidRPr="00A35A41" w:rsidRDefault="00A35A41" w:rsidP="00A35A41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35A41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inskad volym av reaktionskärlet?</w:t>
      </w:r>
    </w:p>
    <w:sectPr w:rsidR="005818B7" w:rsidRPr="00A35A41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9C7"/>
    <w:multiLevelType w:val="hybridMultilevel"/>
    <w:tmpl w:val="63F8AE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4477"/>
    <w:multiLevelType w:val="hybridMultilevel"/>
    <w:tmpl w:val="A90E2BA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614D"/>
    <w:multiLevelType w:val="hybridMultilevel"/>
    <w:tmpl w:val="C144039E"/>
    <w:lvl w:ilvl="0" w:tplc="428AF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7583"/>
    <w:multiLevelType w:val="hybridMultilevel"/>
    <w:tmpl w:val="2CF2CE28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465AD"/>
    <w:multiLevelType w:val="hybridMultilevel"/>
    <w:tmpl w:val="6EF4288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14F2C"/>
    <w:multiLevelType w:val="hybridMultilevel"/>
    <w:tmpl w:val="7DFE00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65CBE"/>
    <w:multiLevelType w:val="hybridMultilevel"/>
    <w:tmpl w:val="AF9092D8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2E790E"/>
    <w:multiLevelType w:val="hybridMultilevel"/>
    <w:tmpl w:val="4BEADF9A"/>
    <w:lvl w:ilvl="0" w:tplc="420AD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BE4D4A"/>
    <w:multiLevelType w:val="hybridMultilevel"/>
    <w:tmpl w:val="B95C8318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C84F35"/>
    <w:multiLevelType w:val="hybridMultilevel"/>
    <w:tmpl w:val="52EC7EFC"/>
    <w:lvl w:ilvl="0" w:tplc="DDE07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7DF"/>
    <w:rsid w:val="00067834"/>
    <w:rsid w:val="001D67DF"/>
    <w:rsid w:val="00410FA8"/>
    <w:rsid w:val="005818B7"/>
    <w:rsid w:val="007C6290"/>
    <w:rsid w:val="008147EA"/>
    <w:rsid w:val="00814973"/>
    <w:rsid w:val="00A35A41"/>
    <w:rsid w:val="00AC27CB"/>
    <w:rsid w:val="00B37507"/>
    <w:rsid w:val="00C15B76"/>
    <w:rsid w:val="00C6770D"/>
    <w:rsid w:val="00DB5402"/>
    <w:rsid w:val="00F11224"/>
    <w:rsid w:val="00F21E10"/>
    <w:rsid w:val="00F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428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B5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67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B54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rutnt">
    <w:name w:val="Table Grid"/>
    <w:basedOn w:val="Normaltabell"/>
    <w:uiPriority w:val="59"/>
    <w:rsid w:val="00F1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11</cp:revision>
  <dcterms:created xsi:type="dcterms:W3CDTF">2016-04-02T22:29:00Z</dcterms:created>
  <dcterms:modified xsi:type="dcterms:W3CDTF">2018-05-01T11:33:00Z</dcterms:modified>
</cp:coreProperties>
</file>