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2B4E6" w14:textId="77777777" w:rsidR="005A535E" w:rsidRPr="00FD518A" w:rsidRDefault="000061B2" w:rsidP="000061B2">
      <w:pPr>
        <w:pStyle w:val="Rubrik1"/>
        <w:rPr>
          <w:sz w:val="36"/>
          <w:szCs w:val="36"/>
        </w:rPr>
      </w:pPr>
      <w:r w:rsidRPr="00FD518A">
        <w:rPr>
          <w:sz w:val="36"/>
          <w:szCs w:val="36"/>
        </w:rPr>
        <w:t>Blockmatris – block 3</w:t>
      </w:r>
      <w:bookmarkStart w:id="0" w:name="_GoBack"/>
      <w:bookmarkEnd w:id="0"/>
    </w:p>
    <w:p w14:paraId="7652A249" w14:textId="77777777" w:rsidR="000061B2" w:rsidRDefault="000061B2"/>
    <w:p w14:paraId="5B28B657" w14:textId="77777777" w:rsidR="000061B2" w:rsidRDefault="000061B2">
      <w:r>
        <w:t xml:space="preserve">Obs. Alla oavsett inriktning läser på alla moment.  </w:t>
      </w:r>
    </w:p>
    <w:p w14:paraId="43E81021" w14:textId="77777777" w:rsidR="000061B2" w:rsidRDefault="000061B2"/>
    <w:tbl>
      <w:tblPr>
        <w:tblStyle w:val="Tabellrutnt"/>
        <w:tblW w:w="9836" w:type="dxa"/>
        <w:tblLayout w:type="fixed"/>
        <w:tblLook w:val="04A0" w:firstRow="1" w:lastRow="0" w:firstColumn="1" w:lastColumn="0" w:noHBand="0" w:noVBand="1"/>
      </w:tblPr>
      <w:tblGrid>
        <w:gridCol w:w="1631"/>
        <w:gridCol w:w="2423"/>
        <w:gridCol w:w="5782"/>
      </w:tblGrid>
      <w:tr w:rsidR="00754164" w14:paraId="13B73F18" w14:textId="77777777" w:rsidTr="00754164">
        <w:trPr>
          <w:trHeight w:val="473"/>
        </w:trPr>
        <w:tc>
          <w:tcPr>
            <w:tcW w:w="1631" w:type="dxa"/>
          </w:tcPr>
          <w:p w14:paraId="38BFAABD" w14:textId="77777777" w:rsidR="000061B2" w:rsidRDefault="000061B2" w:rsidP="000061B2">
            <w:pPr>
              <w:pStyle w:val="Rubrik2"/>
            </w:pPr>
            <w:r>
              <w:t>Moment:</w:t>
            </w:r>
          </w:p>
        </w:tc>
        <w:tc>
          <w:tcPr>
            <w:tcW w:w="2423" w:type="dxa"/>
          </w:tcPr>
          <w:p w14:paraId="2C05EBF4" w14:textId="77777777" w:rsidR="000061B2" w:rsidRDefault="000061B2" w:rsidP="000061B2">
            <w:pPr>
              <w:pStyle w:val="Rubrik2"/>
            </w:pPr>
            <w:r>
              <w:t>Begrepp:</w:t>
            </w:r>
          </w:p>
        </w:tc>
        <w:tc>
          <w:tcPr>
            <w:tcW w:w="5782" w:type="dxa"/>
          </w:tcPr>
          <w:p w14:paraId="7A39BA91" w14:textId="77777777" w:rsidR="000061B2" w:rsidRDefault="000061B2" w:rsidP="000061B2">
            <w:pPr>
              <w:pStyle w:val="Rubrik2"/>
            </w:pPr>
            <w:r>
              <w:t xml:space="preserve">Teorier/metoder/modeller: </w:t>
            </w:r>
          </w:p>
        </w:tc>
      </w:tr>
      <w:tr w:rsidR="00754164" w14:paraId="57617C3F" w14:textId="77777777" w:rsidTr="00754164">
        <w:trPr>
          <w:trHeight w:val="2037"/>
        </w:trPr>
        <w:tc>
          <w:tcPr>
            <w:tcW w:w="1631" w:type="dxa"/>
          </w:tcPr>
          <w:p w14:paraId="0B97F1D9" w14:textId="0B674F9C" w:rsidR="000061B2" w:rsidRPr="00754164" w:rsidRDefault="002A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Gelelektrofores och k</w:t>
            </w:r>
            <w:r w:rsidR="000061B2" w:rsidRPr="00754164">
              <w:rPr>
                <w:b/>
                <w:sz w:val="18"/>
                <w:szCs w:val="18"/>
              </w:rPr>
              <w:t>riminalteknisk DNA-analys</w:t>
            </w:r>
          </w:p>
        </w:tc>
        <w:tc>
          <w:tcPr>
            <w:tcW w:w="2423" w:type="dxa"/>
          </w:tcPr>
          <w:p w14:paraId="753D5D8D" w14:textId="607CD33C" w:rsidR="000061B2" w:rsidRPr="000061B2" w:rsidRDefault="00BC3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Kromosom, histoner, </w:t>
            </w:r>
            <w:proofErr w:type="spellStart"/>
            <w:r>
              <w:rPr>
                <w:sz w:val="18"/>
                <w:szCs w:val="18"/>
              </w:rPr>
              <w:t>DNA-molekyl</w:t>
            </w:r>
            <w:proofErr w:type="spellEnd"/>
            <w:r>
              <w:rPr>
                <w:sz w:val="18"/>
                <w:szCs w:val="18"/>
              </w:rPr>
              <w:t xml:space="preserve">, gen, protein, skräp-DNA, STR (short tandem </w:t>
            </w:r>
            <w:proofErr w:type="spellStart"/>
            <w:r>
              <w:rPr>
                <w:sz w:val="18"/>
                <w:szCs w:val="18"/>
              </w:rPr>
              <w:t>repeat</w:t>
            </w:r>
            <w:proofErr w:type="spellEnd"/>
            <w:r>
              <w:rPr>
                <w:sz w:val="18"/>
                <w:szCs w:val="18"/>
              </w:rPr>
              <w:t>)</w:t>
            </w:r>
            <w:r w:rsidR="00DF074A">
              <w:rPr>
                <w:sz w:val="18"/>
                <w:szCs w:val="18"/>
              </w:rPr>
              <w:t xml:space="preserve">, PCR, gelelektrofores, kapillärelektrofores, </w:t>
            </w:r>
            <w:proofErr w:type="spellStart"/>
            <w:r w:rsidR="00DF074A">
              <w:rPr>
                <w:sz w:val="18"/>
                <w:szCs w:val="18"/>
              </w:rPr>
              <w:t>elektroferogr</w:t>
            </w:r>
            <w:r w:rsidR="0039611E">
              <w:rPr>
                <w:sz w:val="18"/>
                <w:szCs w:val="18"/>
              </w:rPr>
              <w:t>am</w:t>
            </w:r>
            <w:proofErr w:type="spellEnd"/>
            <w:r w:rsidR="0039611E">
              <w:rPr>
                <w:sz w:val="18"/>
                <w:szCs w:val="18"/>
              </w:rPr>
              <w:t xml:space="preserve">, </w:t>
            </w:r>
            <w:proofErr w:type="spellStart"/>
            <w:r w:rsidR="0039611E">
              <w:rPr>
                <w:sz w:val="18"/>
                <w:szCs w:val="18"/>
              </w:rPr>
              <w:t>etidiumbromid</w:t>
            </w:r>
            <w:proofErr w:type="spellEnd"/>
            <w:r w:rsidR="0039611E">
              <w:rPr>
                <w:sz w:val="18"/>
                <w:szCs w:val="18"/>
              </w:rPr>
              <w:t xml:space="preserve">. </w:t>
            </w:r>
          </w:p>
          <w:p w14:paraId="4E3AD2F9" w14:textId="77777777" w:rsidR="000061B2" w:rsidRPr="000061B2" w:rsidRDefault="000061B2">
            <w:pPr>
              <w:rPr>
                <w:sz w:val="18"/>
                <w:szCs w:val="18"/>
              </w:rPr>
            </w:pPr>
          </w:p>
        </w:tc>
        <w:tc>
          <w:tcPr>
            <w:tcW w:w="5782" w:type="dxa"/>
          </w:tcPr>
          <w:p w14:paraId="41BC71E6" w14:textId="77777777" w:rsidR="000061B2" w:rsidRDefault="00DF074A" w:rsidP="00DF07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förklara varför STR-områden utnyttjas vid kriminalteknisk DNA-analys istället för vanliga gener. </w:t>
            </w:r>
          </w:p>
          <w:p w14:paraId="756A5D6B" w14:textId="77777777" w:rsidR="00DF074A" w:rsidRDefault="00DF074A" w:rsidP="00DF07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förklara varför minst tio STR-områden används. </w:t>
            </w:r>
          </w:p>
          <w:p w14:paraId="0C8EBC0C" w14:textId="77777777" w:rsidR="00DF074A" w:rsidRDefault="00DF074A" w:rsidP="00DF07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redogöra översiktligt för de 5 stegen i en kriminalteknisk DNA-analys. </w:t>
            </w:r>
          </w:p>
          <w:p w14:paraId="5AD0DAAB" w14:textId="77777777" w:rsidR="00DF074A" w:rsidRDefault="00DF074A" w:rsidP="00DF07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redogöra för principen bakom gelelektrofores och hur vi slutligen kan se de olika banden i gelen. </w:t>
            </w:r>
          </w:p>
          <w:p w14:paraId="3FD8D4E6" w14:textId="7C6C4415" w:rsidR="002A2E41" w:rsidRDefault="002A2E41" w:rsidP="00DF07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tolka resultatet av en kriminalteknisk DNA-analys.</w:t>
            </w:r>
          </w:p>
          <w:p w14:paraId="1961C8CF" w14:textId="77777777" w:rsidR="00DF074A" w:rsidRPr="000061B2" w:rsidRDefault="00DF074A" w:rsidP="00DF07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redogöra för fördelarna med kapillärelektrofores jämfört med gelelektrofores. </w:t>
            </w:r>
          </w:p>
        </w:tc>
      </w:tr>
      <w:tr w:rsidR="002A2E41" w14:paraId="5D6D15D8" w14:textId="77777777" w:rsidTr="002A2E41">
        <w:trPr>
          <w:trHeight w:val="1876"/>
        </w:trPr>
        <w:tc>
          <w:tcPr>
            <w:tcW w:w="1631" w:type="dxa"/>
          </w:tcPr>
          <w:p w14:paraId="69EE936F" w14:textId="79367EDB" w:rsidR="002A2E41" w:rsidRDefault="002A2E41">
            <w:pPr>
              <w:rPr>
                <w:b/>
                <w:sz w:val="18"/>
                <w:szCs w:val="18"/>
              </w:rPr>
            </w:pPr>
            <w:r w:rsidRPr="00754164">
              <w:rPr>
                <w:b/>
                <w:sz w:val="18"/>
                <w:szCs w:val="18"/>
              </w:rPr>
              <w:t>Introduktion till genetiska sjukdomar</w:t>
            </w:r>
          </w:p>
        </w:tc>
        <w:tc>
          <w:tcPr>
            <w:tcW w:w="2423" w:type="dxa"/>
          </w:tcPr>
          <w:p w14:paraId="009AF5AD" w14:textId="3AAD8B79" w:rsidR="002A2E41" w:rsidRDefault="002A2E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Mitokondriella</w:t>
            </w:r>
            <w:proofErr w:type="spellEnd"/>
            <w:r>
              <w:rPr>
                <w:sz w:val="18"/>
                <w:szCs w:val="18"/>
              </w:rPr>
              <w:t xml:space="preserve"> genetiska sjukdomar, </w:t>
            </w:r>
            <w:r w:rsidRPr="000061B2">
              <w:rPr>
                <w:sz w:val="18"/>
                <w:szCs w:val="18"/>
              </w:rPr>
              <w:t xml:space="preserve">monogena </w:t>
            </w:r>
            <w:r>
              <w:rPr>
                <w:sz w:val="18"/>
                <w:szCs w:val="18"/>
              </w:rPr>
              <w:t xml:space="preserve">genetiska sjukdomar, </w:t>
            </w:r>
            <w:proofErr w:type="spellStart"/>
            <w:r w:rsidRPr="000061B2">
              <w:rPr>
                <w:sz w:val="18"/>
                <w:szCs w:val="18"/>
              </w:rPr>
              <w:t>polygena</w:t>
            </w:r>
            <w:proofErr w:type="spellEnd"/>
            <w:r w:rsidRPr="000061B2">
              <w:rPr>
                <w:sz w:val="18"/>
                <w:szCs w:val="18"/>
              </w:rPr>
              <w:t xml:space="preserve"> genetiska</w:t>
            </w:r>
            <w:r>
              <w:rPr>
                <w:sz w:val="18"/>
                <w:szCs w:val="18"/>
              </w:rPr>
              <w:t xml:space="preserve"> sjukdomar, kromosomavvikelser, mutationer, punktmutation, </w:t>
            </w:r>
            <w:proofErr w:type="spellStart"/>
            <w:r>
              <w:rPr>
                <w:sz w:val="18"/>
                <w:szCs w:val="18"/>
              </w:rPr>
              <w:t>deletion</w:t>
            </w:r>
            <w:proofErr w:type="spellEnd"/>
            <w:r>
              <w:rPr>
                <w:sz w:val="18"/>
                <w:szCs w:val="18"/>
              </w:rPr>
              <w:t xml:space="preserve"> och </w:t>
            </w:r>
            <w:proofErr w:type="spellStart"/>
            <w:r>
              <w:rPr>
                <w:sz w:val="18"/>
                <w:szCs w:val="18"/>
              </w:rPr>
              <w:t>insertion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5782" w:type="dxa"/>
          </w:tcPr>
          <w:p w14:paraId="2ECC7ACC" w14:textId="77777777" w:rsidR="002A2E41" w:rsidRDefault="002A2E41" w:rsidP="00681F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redogöra för hur genetiska sjukdomar uppkommer och hur de kan gå i arv.</w:t>
            </w:r>
          </w:p>
          <w:p w14:paraId="758FB5C7" w14:textId="77777777" w:rsidR="002A2E41" w:rsidRPr="00BC377C" w:rsidRDefault="002A2E41" w:rsidP="00681F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C377C">
              <w:rPr>
                <w:sz w:val="18"/>
                <w:szCs w:val="18"/>
              </w:rPr>
              <w:t xml:space="preserve">Kunna redogöra för hur mutationer kan uppkomma. </w:t>
            </w:r>
          </w:p>
          <w:p w14:paraId="53CF93FC" w14:textId="253D930C" w:rsidR="002A2E41" w:rsidRDefault="002A2E41" w:rsidP="00DF07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C377C">
              <w:rPr>
                <w:sz w:val="18"/>
                <w:szCs w:val="18"/>
              </w:rPr>
              <w:t xml:space="preserve">Kunna förklara varför vissa punktmutationer ger upphov till sjukdomar/skada medan andra inte gör det. </w:t>
            </w:r>
          </w:p>
        </w:tc>
      </w:tr>
      <w:tr w:rsidR="002A2E41" w14:paraId="03CB1261" w14:textId="77777777" w:rsidTr="00754164">
        <w:trPr>
          <w:trHeight w:val="1579"/>
        </w:trPr>
        <w:tc>
          <w:tcPr>
            <w:tcW w:w="1631" w:type="dxa"/>
          </w:tcPr>
          <w:p w14:paraId="51E86EED" w14:textId="15EE2F92" w:rsidR="002A2E41" w:rsidRPr="00754164" w:rsidRDefault="002A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DNA-analys för</w:t>
            </w:r>
            <w:r w:rsidRPr="00754164">
              <w:rPr>
                <w:b/>
                <w:sz w:val="18"/>
                <w:szCs w:val="18"/>
              </w:rPr>
              <w:t xml:space="preserve"> att diagnosticera cystisk fibros</w:t>
            </w:r>
          </w:p>
        </w:tc>
        <w:tc>
          <w:tcPr>
            <w:tcW w:w="2423" w:type="dxa"/>
          </w:tcPr>
          <w:p w14:paraId="26E59199" w14:textId="7BE5FAB3" w:rsidR="002A2E41" w:rsidRPr="000061B2" w:rsidRDefault="002A2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Cystisk fibros, </w:t>
            </w:r>
            <w:proofErr w:type="spellStart"/>
            <w:r>
              <w:rPr>
                <w:sz w:val="18"/>
                <w:szCs w:val="18"/>
              </w:rPr>
              <w:t>deletion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fenylalanin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alleler</w:t>
            </w:r>
            <w:proofErr w:type="spellEnd"/>
            <w:r>
              <w:rPr>
                <w:sz w:val="18"/>
                <w:szCs w:val="18"/>
              </w:rPr>
              <w:t>, recessiv sjukdom, PCR, gelelektrofores, dominant homozygot, heterozygot, recessiv homozygot.</w:t>
            </w:r>
          </w:p>
          <w:p w14:paraId="7B17AEBB" w14:textId="77777777" w:rsidR="002A2E41" w:rsidRPr="000061B2" w:rsidRDefault="002A2E41">
            <w:pPr>
              <w:rPr>
                <w:sz w:val="18"/>
                <w:szCs w:val="18"/>
              </w:rPr>
            </w:pPr>
          </w:p>
        </w:tc>
        <w:tc>
          <w:tcPr>
            <w:tcW w:w="5782" w:type="dxa"/>
          </w:tcPr>
          <w:p w14:paraId="2DBDE1E9" w14:textId="77777777" w:rsidR="002A2E41" w:rsidRDefault="002A2E41" w:rsidP="00B11BF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förklara vad cystisk fibros innebär och orsaken till att sjukdomen uppkommer hos vissa personer. </w:t>
            </w:r>
          </w:p>
          <w:p w14:paraId="1393D5B1" w14:textId="77777777" w:rsidR="002A2E41" w:rsidRDefault="002A2E41" w:rsidP="00F373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redogöra för tillvägagångssättet vid diagnostik av cystisk fibros med PCR-metoden.</w:t>
            </w:r>
          </w:p>
          <w:p w14:paraId="569741FB" w14:textId="3B047AA5" w:rsidR="002A2E41" w:rsidRPr="000061B2" w:rsidRDefault="002A2E41" w:rsidP="00F373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redogöra för (och själv kunna tolka) bandmönstret som uppkommer vid gelelektrofores om individen är frisk, anlagsbärare resp. drabbad av cystisk fibros. </w:t>
            </w:r>
          </w:p>
        </w:tc>
      </w:tr>
      <w:tr w:rsidR="002A2E41" w14:paraId="5A6DCFAA" w14:textId="77777777" w:rsidTr="002A2E41">
        <w:trPr>
          <w:trHeight w:val="2364"/>
        </w:trPr>
        <w:tc>
          <w:tcPr>
            <w:tcW w:w="1631" w:type="dxa"/>
          </w:tcPr>
          <w:p w14:paraId="208CBEB3" w14:textId="3E43B7C0" w:rsidR="002A2E41" w:rsidRPr="00754164" w:rsidRDefault="002A2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DNA-analys för </w:t>
            </w:r>
            <w:r w:rsidRPr="00754164">
              <w:rPr>
                <w:b/>
                <w:sz w:val="18"/>
                <w:szCs w:val="18"/>
              </w:rPr>
              <w:t xml:space="preserve">att diagnosticera </w:t>
            </w:r>
            <w:proofErr w:type="spellStart"/>
            <w:r w:rsidRPr="00754164">
              <w:rPr>
                <w:b/>
                <w:sz w:val="18"/>
                <w:szCs w:val="18"/>
              </w:rPr>
              <w:t>sicklecellsanemi</w:t>
            </w:r>
            <w:proofErr w:type="spellEnd"/>
          </w:p>
        </w:tc>
        <w:tc>
          <w:tcPr>
            <w:tcW w:w="2423" w:type="dxa"/>
          </w:tcPr>
          <w:p w14:paraId="112C6B42" w14:textId="44059BA2" w:rsidR="002A2E41" w:rsidRPr="000061B2" w:rsidRDefault="002A2E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Sicklecellsanemi</w:t>
            </w:r>
            <w:proofErr w:type="spellEnd"/>
            <w:r>
              <w:rPr>
                <w:sz w:val="18"/>
                <w:szCs w:val="18"/>
              </w:rPr>
              <w:t xml:space="preserve">, monogen recessiv sjukdom, </w:t>
            </w:r>
            <w:proofErr w:type="spellStart"/>
            <w:r>
              <w:rPr>
                <w:sz w:val="18"/>
                <w:szCs w:val="18"/>
              </w:rPr>
              <w:t>erytrocyter</w:t>
            </w:r>
            <w:proofErr w:type="spellEnd"/>
            <w:r>
              <w:rPr>
                <w:sz w:val="18"/>
                <w:szCs w:val="18"/>
              </w:rPr>
              <w:t xml:space="preserve">, hemoglobin, </w:t>
            </w:r>
            <w:proofErr w:type="spellStart"/>
            <w:r>
              <w:rPr>
                <w:sz w:val="18"/>
                <w:szCs w:val="18"/>
              </w:rPr>
              <w:t>vävnadshypoxi</w:t>
            </w:r>
            <w:proofErr w:type="spellEnd"/>
            <w:r>
              <w:rPr>
                <w:sz w:val="18"/>
                <w:szCs w:val="18"/>
              </w:rPr>
              <w:t xml:space="preserve">, cellnekros, kärlocklusiv sjukdom, glutaminsyra, </w:t>
            </w:r>
            <w:proofErr w:type="spellStart"/>
            <w:r>
              <w:rPr>
                <w:sz w:val="18"/>
                <w:szCs w:val="18"/>
              </w:rPr>
              <w:t>valin</w:t>
            </w:r>
            <w:proofErr w:type="spellEnd"/>
            <w:r>
              <w:rPr>
                <w:sz w:val="18"/>
                <w:szCs w:val="18"/>
              </w:rPr>
              <w:t>, restriktionsenzym, nukleotidsekvens, ”</w:t>
            </w:r>
            <w:proofErr w:type="spellStart"/>
            <w:r>
              <w:rPr>
                <w:sz w:val="18"/>
                <w:szCs w:val="18"/>
              </w:rPr>
              <w:t>blunt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ends</w:t>
            </w:r>
            <w:proofErr w:type="spellEnd"/>
            <w:r>
              <w:rPr>
                <w:sz w:val="18"/>
                <w:szCs w:val="18"/>
              </w:rPr>
              <w:t>”, ”</w:t>
            </w:r>
            <w:proofErr w:type="spellStart"/>
            <w:r>
              <w:rPr>
                <w:sz w:val="18"/>
                <w:szCs w:val="18"/>
              </w:rPr>
              <w:t>sticky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ends</w:t>
            </w:r>
            <w:proofErr w:type="spellEnd"/>
            <w:r>
              <w:rPr>
                <w:sz w:val="18"/>
                <w:szCs w:val="18"/>
              </w:rPr>
              <w:t xml:space="preserve">”, </w:t>
            </w:r>
            <w:proofErr w:type="spellStart"/>
            <w:r>
              <w:rPr>
                <w:sz w:val="18"/>
                <w:szCs w:val="18"/>
              </w:rPr>
              <w:t>alleler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6C5C269E" w14:textId="77777777" w:rsidR="002A2E41" w:rsidRPr="000061B2" w:rsidRDefault="002A2E41">
            <w:pPr>
              <w:rPr>
                <w:sz w:val="18"/>
                <w:szCs w:val="18"/>
              </w:rPr>
            </w:pPr>
          </w:p>
        </w:tc>
        <w:tc>
          <w:tcPr>
            <w:tcW w:w="5782" w:type="dxa"/>
          </w:tcPr>
          <w:p w14:paraId="33EE2C69" w14:textId="59FECC65" w:rsidR="002A2E41" w:rsidRDefault="002A2E41" w:rsidP="00592C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förklara vad </w:t>
            </w:r>
            <w:proofErr w:type="spellStart"/>
            <w:r>
              <w:rPr>
                <w:sz w:val="18"/>
                <w:szCs w:val="18"/>
              </w:rPr>
              <w:t>sicklecellsanemi</w:t>
            </w:r>
            <w:proofErr w:type="spellEnd"/>
            <w:r>
              <w:rPr>
                <w:sz w:val="18"/>
                <w:szCs w:val="18"/>
              </w:rPr>
              <w:t xml:space="preserve"> innebär och orsaken till att sjukdomen uppkommer hos vissa personer. </w:t>
            </w:r>
          </w:p>
          <w:p w14:paraId="532A7715" w14:textId="7625F16D" w:rsidR="002A2E41" w:rsidRDefault="002A2E41" w:rsidP="00592C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redogöra för tillvägagångssättet vid diagnostik av </w:t>
            </w:r>
            <w:proofErr w:type="spellStart"/>
            <w:r>
              <w:rPr>
                <w:sz w:val="18"/>
                <w:szCs w:val="18"/>
              </w:rPr>
              <w:t>sicklecellsanemi</w:t>
            </w:r>
            <w:proofErr w:type="spellEnd"/>
            <w:r>
              <w:rPr>
                <w:sz w:val="18"/>
                <w:szCs w:val="18"/>
              </w:rPr>
              <w:t xml:space="preserve"> med PCR- och restriktionsenzymsanalys. </w:t>
            </w:r>
          </w:p>
          <w:p w14:paraId="54168BF9" w14:textId="13AC1FF4" w:rsidR="002A2E41" w:rsidRDefault="002A2E41" w:rsidP="00592C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redogöra för restriktionsenzymernas funktion och kunna ange vart restriktionsenzymerna förekommer naturligt.  </w:t>
            </w:r>
          </w:p>
          <w:p w14:paraId="4152F290" w14:textId="36256814" w:rsidR="002A2E41" w:rsidRDefault="002A2E41" w:rsidP="00592C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förklara varför ett restriktionsenzym behövs för att vi ska kunna diagnosticera denna sjukdom (jämför med cystisk fibros).</w:t>
            </w:r>
          </w:p>
          <w:p w14:paraId="2642596F" w14:textId="1BCACD88" w:rsidR="002A2E41" w:rsidRPr="000061B2" w:rsidRDefault="002A2E41" w:rsidP="00592C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redogöra för </w:t>
            </w:r>
            <w:r>
              <w:rPr>
                <w:sz w:val="18"/>
                <w:szCs w:val="18"/>
              </w:rPr>
              <w:t xml:space="preserve">(och själv kunna tolka) </w:t>
            </w:r>
            <w:r>
              <w:rPr>
                <w:sz w:val="18"/>
                <w:szCs w:val="18"/>
              </w:rPr>
              <w:t xml:space="preserve">bandmönstret som uppkommer vid gelelektrofores om individen är frisk, anlagsbärare resp. drabbad av </w:t>
            </w:r>
            <w:proofErr w:type="spellStart"/>
            <w:r>
              <w:rPr>
                <w:sz w:val="18"/>
                <w:szCs w:val="18"/>
              </w:rPr>
              <w:t>sicklecellsanemi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A2E41" w14:paraId="66593585" w14:textId="77777777" w:rsidTr="00754164">
        <w:trPr>
          <w:trHeight w:val="2561"/>
        </w:trPr>
        <w:tc>
          <w:tcPr>
            <w:tcW w:w="1631" w:type="dxa"/>
          </w:tcPr>
          <w:p w14:paraId="30651A6E" w14:textId="2D6E0DFF" w:rsidR="002A2E41" w:rsidRDefault="002A2E41">
            <w:pPr>
              <w:rPr>
                <w:b/>
                <w:sz w:val="18"/>
                <w:szCs w:val="18"/>
              </w:rPr>
            </w:pPr>
            <w:r w:rsidRPr="00754164">
              <w:rPr>
                <w:b/>
                <w:sz w:val="18"/>
                <w:szCs w:val="18"/>
              </w:rPr>
              <w:t>Kopiera DNA med PCR-metoden</w:t>
            </w:r>
          </w:p>
        </w:tc>
        <w:tc>
          <w:tcPr>
            <w:tcW w:w="2423" w:type="dxa"/>
          </w:tcPr>
          <w:p w14:paraId="31B3CD7F" w14:textId="721BBE02" w:rsidR="002A2E41" w:rsidRDefault="002A2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PCR (</w:t>
            </w:r>
            <w:proofErr w:type="spellStart"/>
            <w:r>
              <w:rPr>
                <w:sz w:val="18"/>
                <w:szCs w:val="18"/>
              </w:rPr>
              <w:t>polymerase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reaction</w:t>
            </w:r>
            <w:proofErr w:type="spellEnd"/>
            <w:r>
              <w:rPr>
                <w:sz w:val="18"/>
                <w:szCs w:val="18"/>
              </w:rPr>
              <w:t xml:space="preserve">), STR (short tandem </w:t>
            </w:r>
            <w:proofErr w:type="spellStart"/>
            <w:r>
              <w:rPr>
                <w:sz w:val="18"/>
                <w:szCs w:val="18"/>
              </w:rPr>
              <w:t>repeat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Taq</w:t>
            </w:r>
            <w:proofErr w:type="spellEnd"/>
            <w:r>
              <w:rPr>
                <w:sz w:val="18"/>
                <w:szCs w:val="18"/>
              </w:rPr>
              <w:t xml:space="preserve">-polymeras, nukleotider, primers, buffertlösning, denaturering, </w:t>
            </w:r>
            <w:proofErr w:type="spellStart"/>
            <w:r>
              <w:rPr>
                <w:sz w:val="18"/>
                <w:szCs w:val="18"/>
              </w:rPr>
              <w:t>annealing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elongering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82" w:type="dxa"/>
          </w:tcPr>
          <w:p w14:paraId="2D5552C8" w14:textId="77777777" w:rsidR="002A2E41" w:rsidRDefault="002A2E41" w:rsidP="00681F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redogöra för syftet med PCR-metoden.</w:t>
            </w:r>
          </w:p>
          <w:p w14:paraId="3D558678" w14:textId="77777777" w:rsidR="002A2E41" w:rsidRDefault="002A2E41" w:rsidP="00681F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ange olika användningsområden för PCR-metoden.</w:t>
            </w:r>
          </w:p>
          <w:p w14:paraId="15146BD5" w14:textId="77777777" w:rsidR="002A2E41" w:rsidRDefault="002A2E41" w:rsidP="00681F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redogöra för de ”ingredienser” som behövs för att kunna kopiera DNA-sekvenser i en PCR-apparat och kunna förklara varför dessa ”ingredienser” behövs. </w:t>
            </w:r>
          </w:p>
          <w:p w14:paraId="59DF4B51" w14:textId="4B7993BC" w:rsidR="002A2E41" w:rsidRDefault="002A2E41" w:rsidP="00592C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Kunna redogöra för de 3 temperaturstegen i PCR-metoden; vad heter de olika stegen, vad är temperaturen i resp. steg och vad sker i resp. steg?</w:t>
            </w:r>
          </w:p>
        </w:tc>
      </w:tr>
    </w:tbl>
    <w:p w14:paraId="41C48C84" w14:textId="26305DEC" w:rsidR="000061B2" w:rsidRDefault="000061B2"/>
    <w:sectPr w:rsidR="000061B2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54"/>
    <w:multiLevelType w:val="hybridMultilevel"/>
    <w:tmpl w:val="369C6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B2"/>
    <w:rsid w:val="000061B2"/>
    <w:rsid w:val="0021768C"/>
    <w:rsid w:val="002A2E41"/>
    <w:rsid w:val="0039611E"/>
    <w:rsid w:val="00592CDE"/>
    <w:rsid w:val="005A535E"/>
    <w:rsid w:val="00754164"/>
    <w:rsid w:val="00B11BFC"/>
    <w:rsid w:val="00BC377C"/>
    <w:rsid w:val="00C6770D"/>
    <w:rsid w:val="00DF074A"/>
    <w:rsid w:val="00F3738C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62D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06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06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0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uiPriority w:val="9"/>
    <w:rsid w:val="000061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006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BC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06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06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0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uiPriority w:val="9"/>
    <w:rsid w:val="000061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006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BC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11DE2-299F-6B42-B744-CAA8F5F8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525</Words>
  <Characters>2785</Characters>
  <Application>Microsoft Macintosh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7</cp:revision>
  <dcterms:created xsi:type="dcterms:W3CDTF">2015-03-31T15:15:00Z</dcterms:created>
  <dcterms:modified xsi:type="dcterms:W3CDTF">2016-04-27T19:40:00Z</dcterms:modified>
</cp:coreProperties>
</file>