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82D24F7" w14:textId="0A058E67" w:rsidR="002B3A04" w:rsidRPr="007D79AD" w:rsidRDefault="002B3A04" w:rsidP="002B3A04">
      <w:pPr>
        <w:pStyle w:val="Rubrik1"/>
        <w:rPr>
          <w:rFonts w:ascii="Calibri" w:hAnsi="Calibri" w:cs="Calibri"/>
          <w:b w:val="0"/>
        </w:rPr>
      </w:pPr>
      <w:r w:rsidRPr="007D79AD">
        <w:rPr>
          <w:rFonts w:ascii="Calibri" w:hAnsi="Calibri" w:cs="Calibri"/>
        </w:rPr>
        <w:t>Uppgifter</w:t>
      </w:r>
      <w:r>
        <w:rPr>
          <w:rFonts w:ascii="Calibri" w:hAnsi="Calibri" w:cs="Calibri"/>
        </w:rPr>
        <w:t>:</w:t>
      </w:r>
      <w:r w:rsidRPr="007D79AD">
        <w:rPr>
          <w:rFonts w:ascii="Calibri" w:hAnsi="Calibri" w:cs="Calibri"/>
        </w:rPr>
        <w:t xml:space="preserve"> NS, block 3, del </w:t>
      </w:r>
      <w:r>
        <w:rPr>
          <w:rFonts w:ascii="Calibri" w:hAnsi="Calibri" w:cs="Calibri"/>
        </w:rPr>
        <w:t>3</w:t>
      </w:r>
    </w:p>
    <w:p w14:paraId="5C558E53" w14:textId="77777777" w:rsidR="00436197" w:rsidRPr="00E815C9" w:rsidRDefault="00436197">
      <w:pPr>
        <w:rPr>
          <w:rFonts w:ascii="Calibri" w:hAnsi="Calibri"/>
          <w:sz w:val="22"/>
          <w:szCs w:val="22"/>
        </w:rPr>
      </w:pPr>
    </w:p>
    <w:p w14:paraId="4C481525" w14:textId="77777777" w:rsidR="00E815C9" w:rsidRPr="002B3A04" w:rsidRDefault="00E815C9" w:rsidP="002B3A04">
      <w:pPr>
        <w:rPr>
          <w:rFonts w:ascii="Calibri" w:hAnsi="Calibri"/>
          <w:sz w:val="22"/>
          <w:szCs w:val="22"/>
        </w:rPr>
      </w:pPr>
    </w:p>
    <w:p w14:paraId="6CC40B2E" w14:textId="1FBCF238" w:rsidR="005C7D57" w:rsidRDefault="001B38F8" w:rsidP="005C7D57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 xml:space="preserve">Förklara </w:t>
      </w:r>
      <w:r w:rsidR="002B3A04">
        <w:rPr>
          <w:rFonts w:ascii="Calibri" w:hAnsi="Calibri"/>
          <w:sz w:val="22"/>
          <w:szCs w:val="22"/>
        </w:rPr>
        <w:t xml:space="preserve">hur </w:t>
      </w:r>
      <w:r w:rsidRPr="00E815C9">
        <w:rPr>
          <w:rFonts w:ascii="Calibri" w:hAnsi="Calibri"/>
          <w:sz w:val="22"/>
          <w:szCs w:val="22"/>
        </w:rPr>
        <w:t>gelelektrofores</w:t>
      </w:r>
      <w:r w:rsidR="002B3A04">
        <w:rPr>
          <w:rFonts w:ascii="Calibri" w:hAnsi="Calibri"/>
          <w:sz w:val="22"/>
          <w:szCs w:val="22"/>
        </w:rPr>
        <w:t xml:space="preserve"> fungerar.</w:t>
      </w:r>
    </w:p>
    <w:p w14:paraId="6AB2A72B" w14:textId="77777777" w:rsidR="002B3A04" w:rsidRDefault="002B3A04" w:rsidP="002B3A04">
      <w:pPr>
        <w:pStyle w:val="Liststycke"/>
        <w:rPr>
          <w:rFonts w:ascii="Calibri" w:hAnsi="Calibri"/>
          <w:sz w:val="22"/>
          <w:szCs w:val="22"/>
        </w:rPr>
      </w:pPr>
    </w:p>
    <w:p w14:paraId="4E2DFC1B" w14:textId="2394FFF3" w:rsidR="00ED178D" w:rsidRDefault="002B3A04" w:rsidP="00ED178D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Förklara</w:t>
      </w:r>
      <w:r w:rsidR="00ED178D">
        <w:rPr>
          <w:rFonts w:ascii="Calibri" w:hAnsi="Calibri"/>
          <w:sz w:val="22"/>
          <w:szCs w:val="22"/>
        </w:rPr>
        <w:t xml:space="preserve"> kortfattat</w:t>
      </w:r>
      <w:r>
        <w:rPr>
          <w:rFonts w:ascii="Calibri" w:hAnsi="Calibri"/>
          <w:sz w:val="22"/>
          <w:szCs w:val="22"/>
        </w:rPr>
        <w:t xml:space="preserve"> syftet </w:t>
      </w:r>
      <w:r w:rsidR="00ED178D">
        <w:rPr>
          <w:rFonts w:ascii="Calibri" w:hAnsi="Calibri"/>
          <w:sz w:val="22"/>
          <w:szCs w:val="22"/>
        </w:rPr>
        <w:t>bakom</w:t>
      </w:r>
      <w:r>
        <w:rPr>
          <w:rFonts w:ascii="Calibri" w:hAnsi="Calibri"/>
          <w:sz w:val="22"/>
          <w:szCs w:val="22"/>
        </w:rPr>
        <w:t xml:space="preserve"> PCR-metoden</w:t>
      </w:r>
      <w:r w:rsidR="00ED178D">
        <w:rPr>
          <w:rFonts w:ascii="Calibri" w:hAnsi="Calibri"/>
          <w:sz w:val="22"/>
          <w:szCs w:val="22"/>
        </w:rPr>
        <w:t>.</w:t>
      </w:r>
    </w:p>
    <w:p w14:paraId="552D6E80" w14:textId="77777777" w:rsidR="00ED178D" w:rsidRPr="00ED178D" w:rsidRDefault="00ED178D" w:rsidP="00ED178D">
      <w:pPr>
        <w:pStyle w:val="Liststycke"/>
        <w:rPr>
          <w:rFonts w:ascii="Calibri" w:hAnsi="Calibri"/>
          <w:sz w:val="22"/>
          <w:szCs w:val="22"/>
        </w:rPr>
      </w:pPr>
    </w:p>
    <w:p w14:paraId="0E2EA2A1" w14:textId="735BD6D6" w:rsidR="002B3A04" w:rsidRDefault="00ED178D" w:rsidP="00ED178D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</w:t>
      </w:r>
      <w:r w:rsidR="002B3A04" w:rsidRPr="00ED178D">
        <w:rPr>
          <w:rFonts w:ascii="Calibri" w:hAnsi="Calibri"/>
          <w:sz w:val="22"/>
          <w:szCs w:val="22"/>
        </w:rPr>
        <w:t>ad behöver man tillsätta (och varför) till sina DNA-prover för att PCR-reaktionen ska fungera</w:t>
      </w:r>
      <w:r>
        <w:rPr>
          <w:rFonts w:ascii="Calibri" w:hAnsi="Calibri"/>
          <w:sz w:val="22"/>
          <w:szCs w:val="22"/>
        </w:rPr>
        <w:t>?</w:t>
      </w:r>
    </w:p>
    <w:p w14:paraId="27649B17" w14:textId="77777777" w:rsidR="00ED178D" w:rsidRPr="00ED178D" w:rsidRDefault="00ED178D" w:rsidP="00ED178D">
      <w:pPr>
        <w:pStyle w:val="Liststycke"/>
        <w:rPr>
          <w:rFonts w:ascii="Calibri" w:hAnsi="Calibri"/>
          <w:sz w:val="22"/>
          <w:szCs w:val="22"/>
        </w:rPr>
      </w:pPr>
    </w:p>
    <w:p w14:paraId="1BB26F4D" w14:textId="4C5CA669" w:rsidR="00ED178D" w:rsidRDefault="00ED178D" w:rsidP="00ED178D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>Redogör för de tre stegen/faserna i PCR-metoden (namn, temperatur och vad som sker)</w:t>
      </w:r>
      <w:r>
        <w:rPr>
          <w:rFonts w:ascii="Calibri" w:hAnsi="Calibri"/>
          <w:sz w:val="22"/>
          <w:szCs w:val="22"/>
        </w:rPr>
        <w:t>.</w:t>
      </w:r>
    </w:p>
    <w:p w14:paraId="6A9CCE15" w14:textId="77777777" w:rsidR="00ED178D" w:rsidRPr="00ED178D" w:rsidRDefault="00ED178D" w:rsidP="00ED178D">
      <w:pPr>
        <w:pStyle w:val="Liststycke"/>
        <w:rPr>
          <w:rFonts w:ascii="Calibri" w:hAnsi="Calibri"/>
          <w:sz w:val="22"/>
          <w:szCs w:val="22"/>
        </w:rPr>
      </w:pPr>
    </w:p>
    <w:p w14:paraId="7AE1D45F" w14:textId="5760871A" w:rsidR="00ED178D" w:rsidRDefault="00ED178D" w:rsidP="00ED178D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 xml:space="preserve">Beskriv steg för steg </w:t>
      </w:r>
      <w:r w:rsidR="00D76A30">
        <w:rPr>
          <w:rFonts w:ascii="Calibri" w:hAnsi="Calibri"/>
          <w:sz w:val="22"/>
          <w:szCs w:val="22"/>
        </w:rPr>
        <w:t xml:space="preserve">(dock översiktligt) </w:t>
      </w:r>
      <w:r w:rsidRPr="00E815C9">
        <w:rPr>
          <w:rFonts w:ascii="Calibri" w:hAnsi="Calibri"/>
          <w:sz w:val="22"/>
          <w:szCs w:val="22"/>
        </w:rPr>
        <w:t>hur följande analyser går till:</w:t>
      </w:r>
    </w:p>
    <w:p w14:paraId="449D3613" w14:textId="77777777" w:rsidR="00ED178D" w:rsidRPr="00E815C9" w:rsidRDefault="00ED178D" w:rsidP="00ED178D">
      <w:pPr>
        <w:rPr>
          <w:rFonts w:ascii="Calibri" w:hAnsi="Calibri"/>
          <w:sz w:val="22"/>
          <w:szCs w:val="22"/>
        </w:rPr>
      </w:pPr>
    </w:p>
    <w:p w14:paraId="7E909AF3" w14:textId="3D963F28" w:rsidR="00ED178D" w:rsidRDefault="00ED178D" w:rsidP="00ED178D">
      <w:pPr>
        <w:pStyle w:val="Liststycke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>Diagnosticering av cystisk fibros</w:t>
      </w:r>
      <w:r>
        <w:rPr>
          <w:rFonts w:ascii="Calibri" w:hAnsi="Calibri"/>
          <w:sz w:val="22"/>
          <w:szCs w:val="22"/>
        </w:rPr>
        <w:t xml:space="preserve"> med DNA-analys</w:t>
      </w:r>
      <w:r w:rsidRPr="00E815C9">
        <w:rPr>
          <w:rFonts w:ascii="Calibri" w:hAnsi="Calibri"/>
          <w:sz w:val="22"/>
          <w:szCs w:val="22"/>
        </w:rPr>
        <w:t xml:space="preserve">. </w:t>
      </w:r>
    </w:p>
    <w:p w14:paraId="1968F572" w14:textId="1CE03E7C" w:rsidR="00ED178D" w:rsidRPr="00ED178D" w:rsidRDefault="00ED178D" w:rsidP="00ED178D">
      <w:pPr>
        <w:pStyle w:val="Liststycke"/>
        <w:numPr>
          <w:ilvl w:val="0"/>
          <w:numId w:val="6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>Diagnosticering av sicklecellsanemi</w:t>
      </w:r>
      <w:r>
        <w:rPr>
          <w:rFonts w:ascii="Calibri" w:hAnsi="Calibri"/>
          <w:sz w:val="22"/>
          <w:szCs w:val="22"/>
        </w:rPr>
        <w:t xml:space="preserve"> </w:t>
      </w:r>
      <w:r>
        <w:rPr>
          <w:rFonts w:ascii="Calibri" w:hAnsi="Calibri"/>
          <w:sz w:val="22"/>
          <w:szCs w:val="22"/>
        </w:rPr>
        <w:t>med DNA-analys</w:t>
      </w:r>
      <w:r w:rsidRPr="00E815C9">
        <w:rPr>
          <w:rFonts w:ascii="Calibri" w:hAnsi="Calibri"/>
          <w:sz w:val="22"/>
          <w:szCs w:val="22"/>
        </w:rPr>
        <w:t>.</w:t>
      </w:r>
    </w:p>
    <w:p w14:paraId="0595FDD0" w14:textId="77777777" w:rsidR="00EB7BC6" w:rsidRPr="00E815C9" w:rsidRDefault="00EB7BC6" w:rsidP="00EB7BC6">
      <w:pPr>
        <w:rPr>
          <w:rFonts w:ascii="Calibri" w:hAnsi="Calibri"/>
          <w:sz w:val="22"/>
          <w:szCs w:val="22"/>
        </w:rPr>
      </w:pPr>
    </w:p>
    <w:p w14:paraId="6B1C5B62" w14:textId="39EAAF85" w:rsidR="00ED178D" w:rsidRDefault="00ED178D" w:rsidP="00ED178D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 xml:space="preserve">Varför måste restriktionsenzymer tillsättas efter PCR-körningen vid analys av sicklecellsanemi men inte vid cystisk fibros? </w:t>
      </w:r>
    </w:p>
    <w:p w14:paraId="7B5C50F6" w14:textId="77777777" w:rsidR="00ED178D" w:rsidRPr="00E815C9" w:rsidRDefault="00ED178D" w:rsidP="00ED178D">
      <w:pPr>
        <w:pStyle w:val="Liststycke"/>
        <w:rPr>
          <w:rFonts w:ascii="Calibri" w:hAnsi="Calibri"/>
          <w:sz w:val="22"/>
          <w:szCs w:val="22"/>
        </w:rPr>
      </w:pPr>
    </w:p>
    <w:p w14:paraId="407669AB" w14:textId="1242CE2B" w:rsidR="00806C58" w:rsidRDefault="00806C58" w:rsidP="00806C58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 w:rsidRPr="00E815C9">
        <w:rPr>
          <w:rFonts w:ascii="Calibri" w:hAnsi="Calibri"/>
          <w:sz w:val="22"/>
          <w:szCs w:val="22"/>
        </w:rPr>
        <w:t>Förklara vad som menas med STR-</w:t>
      </w:r>
      <w:r w:rsidR="002B3A04">
        <w:rPr>
          <w:rFonts w:ascii="Calibri" w:hAnsi="Calibri"/>
          <w:sz w:val="22"/>
          <w:szCs w:val="22"/>
        </w:rPr>
        <w:t>markörer</w:t>
      </w:r>
      <w:r w:rsidRPr="00E815C9">
        <w:rPr>
          <w:rFonts w:ascii="Calibri" w:hAnsi="Calibri"/>
          <w:sz w:val="22"/>
          <w:szCs w:val="22"/>
        </w:rPr>
        <w:t xml:space="preserve"> och varför STR-</w:t>
      </w:r>
      <w:r w:rsidR="002B3A04">
        <w:rPr>
          <w:rFonts w:ascii="Calibri" w:hAnsi="Calibri"/>
          <w:sz w:val="22"/>
          <w:szCs w:val="22"/>
        </w:rPr>
        <w:t>markörer</w:t>
      </w:r>
      <w:r w:rsidRPr="00E815C9">
        <w:rPr>
          <w:rFonts w:ascii="Calibri" w:hAnsi="Calibri"/>
          <w:sz w:val="22"/>
          <w:szCs w:val="22"/>
        </w:rPr>
        <w:t xml:space="preserve"> används vid kriminaltekniska undersökningar </w:t>
      </w:r>
      <w:r w:rsidR="00ED178D">
        <w:rPr>
          <w:rFonts w:ascii="Calibri" w:hAnsi="Calibri"/>
          <w:sz w:val="22"/>
          <w:szCs w:val="22"/>
        </w:rPr>
        <w:t xml:space="preserve">och faderskapsanalyser </w:t>
      </w:r>
      <w:r w:rsidRPr="00E815C9">
        <w:rPr>
          <w:rFonts w:ascii="Calibri" w:hAnsi="Calibri"/>
          <w:sz w:val="22"/>
          <w:szCs w:val="22"/>
        </w:rPr>
        <w:t>men inte när sjukdomar ska diagnosticeras?</w:t>
      </w:r>
      <w:r w:rsidR="00ED178D">
        <w:rPr>
          <w:rFonts w:ascii="Calibri" w:hAnsi="Calibri"/>
          <w:sz w:val="22"/>
          <w:szCs w:val="22"/>
        </w:rPr>
        <w:t xml:space="preserve"> </w:t>
      </w:r>
      <w:bookmarkStart w:id="0" w:name="_GoBack"/>
      <w:bookmarkEnd w:id="0"/>
    </w:p>
    <w:p w14:paraId="251DA7F6" w14:textId="77777777" w:rsidR="00A50F82" w:rsidRP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05610D8F" w14:textId="2D2BC5B7" w:rsidR="00806C58" w:rsidRDefault="00A50F82" w:rsidP="00A50F82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>Vem är den skyldige?:</w:t>
      </w:r>
      <w:r w:rsidR="00D76A30">
        <w:rPr>
          <w:rFonts w:ascii="Calibri" w:hAnsi="Calibri"/>
          <w:sz w:val="22"/>
          <w:szCs w:val="22"/>
        </w:rPr>
        <w:t xml:space="preserve"> </w:t>
      </w:r>
    </w:p>
    <w:p w14:paraId="4CC68D8D" w14:textId="77777777" w:rsidR="00A50F82" w:rsidRPr="00A50F82" w:rsidRDefault="00A50F82" w:rsidP="00A50F82">
      <w:pPr>
        <w:rPr>
          <w:rFonts w:ascii="Calibri" w:hAnsi="Calibri"/>
          <w:sz w:val="22"/>
          <w:szCs w:val="22"/>
        </w:rPr>
      </w:pPr>
    </w:p>
    <w:p w14:paraId="18ED2BFE" w14:textId="1BA9B0DC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  <w:r w:rsidRPr="00A50F82">
        <w:rPr>
          <w:rFonts w:ascii="Calibri" w:hAnsi="Calibri"/>
          <w:sz w:val="22"/>
          <w:szCs w:val="22"/>
        </w:rPr>
        <w:drawing>
          <wp:inline distT="0" distB="0" distL="0" distR="0" wp14:anchorId="733550DD" wp14:editId="27DAB814">
            <wp:extent cx="4849905" cy="3078133"/>
            <wp:effectExtent l="0" t="0" r="1905" b="0"/>
            <wp:docPr id="1" name="Bildobjekt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876630" cy="3095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F29C98" w14:textId="5F36CF10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54B26FCE" w14:textId="5C780741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03BB2527" w14:textId="3D8D0928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66A52204" w14:textId="6816CF2A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4E1664AF" w14:textId="77777777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161117AE" w14:textId="521627F6" w:rsidR="00A50F82" w:rsidRDefault="00A50F82" w:rsidP="00A50F82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lastRenderedPageBreak/>
        <w:t xml:space="preserve">Vem är </w:t>
      </w:r>
      <w:r>
        <w:rPr>
          <w:rFonts w:ascii="Calibri" w:hAnsi="Calibri"/>
          <w:sz w:val="22"/>
          <w:szCs w:val="22"/>
        </w:rPr>
        <w:t>fadern?:</w:t>
      </w:r>
    </w:p>
    <w:p w14:paraId="3707F7DD" w14:textId="47BC978D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</w:p>
    <w:p w14:paraId="290ED3E4" w14:textId="5E06DC59" w:rsidR="00A50F82" w:rsidRDefault="00A50F82" w:rsidP="00A50F82">
      <w:pPr>
        <w:pStyle w:val="Liststycke"/>
        <w:rPr>
          <w:rFonts w:ascii="Calibri" w:hAnsi="Calibri"/>
          <w:sz w:val="22"/>
          <w:szCs w:val="22"/>
        </w:rPr>
      </w:pPr>
      <w:r w:rsidRPr="00A50F82">
        <w:rPr>
          <w:rFonts w:ascii="Calibri" w:hAnsi="Calibri"/>
          <w:sz w:val="22"/>
          <w:szCs w:val="22"/>
        </w:rPr>
        <w:drawing>
          <wp:inline distT="0" distB="0" distL="0" distR="0" wp14:anchorId="484030B4" wp14:editId="3794B6D5">
            <wp:extent cx="4670611" cy="2738175"/>
            <wp:effectExtent l="0" t="0" r="3175" b="5080"/>
            <wp:docPr id="2" name="Bildobjekt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4192" cy="27461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1E4452" w14:textId="77777777" w:rsidR="00D76A30" w:rsidRDefault="00D76A30" w:rsidP="00D76A30">
      <w:pPr>
        <w:pStyle w:val="Liststycke"/>
        <w:rPr>
          <w:rFonts w:ascii="Calibri" w:hAnsi="Calibri"/>
          <w:sz w:val="22"/>
          <w:szCs w:val="22"/>
        </w:rPr>
      </w:pPr>
    </w:p>
    <w:p w14:paraId="3A46AB23" w14:textId="236726DC" w:rsidR="00A50F82" w:rsidRDefault="00D76A30" w:rsidP="00D76A30">
      <w:pPr>
        <w:pStyle w:val="Liststycke"/>
        <w:numPr>
          <w:ilvl w:val="0"/>
          <w:numId w:val="5"/>
        </w:numPr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Varken ”Man A” eller ”Man B” i fråga 9 har en DNA-profil som överensstämmer till 100 % med barnet. Hur kan ändå en av dessa vara barnets far? </w:t>
      </w:r>
    </w:p>
    <w:p w14:paraId="474A8935" w14:textId="77777777" w:rsidR="00D76A30" w:rsidRPr="00A50F82" w:rsidRDefault="00D76A30" w:rsidP="00D76A30">
      <w:pPr>
        <w:pStyle w:val="Liststycke"/>
        <w:rPr>
          <w:rFonts w:ascii="Calibri" w:hAnsi="Calibri"/>
          <w:sz w:val="22"/>
          <w:szCs w:val="22"/>
        </w:rPr>
      </w:pPr>
    </w:p>
    <w:sectPr w:rsidR="00D76A30" w:rsidRPr="00A50F82" w:rsidSect="00C6770D">
      <w:pgSz w:w="11900" w:h="16840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5D12BE9"/>
    <w:multiLevelType w:val="hybridMultilevel"/>
    <w:tmpl w:val="311E92D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32D25325"/>
    <w:multiLevelType w:val="hybridMultilevel"/>
    <w:tmpl w:val="B4F00710"/>
    <w:lvl w:ilvl="0" w:tplc="041D000F">
      <w:start w:val="1"/>
      <w:numFmt w:val="decimal"/>
      <w:lvlText w:val="%1."/>
      <w:lvlJc w:val="left"/>
      <w:pPr>
        <w:ind w:left="720" w:hanging="360"/>
      </w:pPr>
    </w:lvl>
    <w:lvl w:ilvl="1" w:tplc="041D0019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F52FD1"/>
    <w:multiLevelType w:val="hybridMultilevel"/>
    <w:tmpl w:val="2B84F03C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90E1ABC"/>
    <w:multiLevelType w:val="hybridMultilevel"/>
    <w:tmpl w:val="F272B72A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2875A3"/>
    <w:multiLevelType w:val="hybridMultilevel"/>
    <w:tmpl w:val="E16811B8"/>
    <w:lvl w:ilvl="0" w:tplc="041D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37054AA"/>
    <w:multiLevelType w:val="hybridMultilevel"/>
    <w:tmpl w:val="6EE00A5A"/>
    <w:lvl w:ilvl="0" w:tplc="041D0017">
      <w:start w:val="1"/>
      <w:numFmt w:val="lowerLetter"/>
      <w:lvlText w:val="%1)"/>
      <w:lvlJc w:val="left"/>
      <w:pPr>
        <w:ind w:left="720" w:hanging="360"/>
      </w:pPr>
    </w:lvl>
    <w:lvl w:ilvl="1" w:tplc="041D0019" w:tentative="1">
      <w:start w:val="1"/>
      <w:numFmt w:val="lowerLetter"/>
      <w:lvlText w:val="%2."/>
      <w:lvlJc w:val="left"/>
      <w:pPr>
        <w:ind w:left="1440" w:hanging="360"/>
      </w:pPr>
    </w:lvl>
    <w:lvl w:ilvl="2" w:tplc="041D001B" w:tentative="1">
      <w:start w:val="1"/>
      <w:numFmt w:val="lowerRoman"/>
      <w:lvlText w:val="%3."/>
      <w:lvlJc w:val="right"/>
      <w:pPr>
        <w:ind w:left="2160" w:hanging="180"/>
      </w:pPr>
    </w:lvl>
    <w:lvl w:ilvl="3" w:tplc="041D000F" w:tentative="1">
      <w:start w:val="1"/>
      <w:numFmt w:val="decimal"/>
      <w:lvlText w:val="%4."/>
      <w:lvlJc w:val="left"/>
      <w:pPr>
        <w:ind w:left="2880" w:hanging="360"/>
      </w:pPr>
    </w:lvl>
    <w:lvl w:ilvl="4" w:tplc="041D0019" w:tentative="1">
      <w:start w:val="1"/>
      <w:numFmt w:val="lowerLetter"/>
      <w:lvlText w:val="%5."/>
      <w:lvlJc w:val="left"/>
      <w:pPr>
        <w:ind w:left="3600" w:hanging="360"/>
      </w:pPr>
    </w:lvl>
    <w:lvl w:ilvl="5" w:tplc="041D001B" w:tentative="1">
      <w:start w:val="1"/>
      <w:numFmt w:val="lowerRoman"/>
      <w:lvlText w:val="%6."/>
      <w:lvlJc w:val="right"/>
      <w:pPr>
        <w:ind w:left="4320" w:hanging="180"/>
      </w:pPr>
    </w:lvl>
    <w:lvl w:ilvl="6" w:tplc="041D000F" w:tentative="1">
      <w:start w:val="1"/>
      <w:numFmt w:val="decimal"/>
      <w:lvlText w:val="%7."/>
      <w:lvlJc w:val="left"/>
      <w:pPr>
        <w:ind w:left="5040" w:hanging="360"/>
      </w:pPr>
    </w:lvl>
    <w:lvl w:ilvl="7" w:tplc="041D0019" w:tentative="1">
      <w:start w:val="1"/>
      <w:numFmt w:val="lowerLetter"/>
      <w:lvlText w:val="%8."/>
      <w:lvlJc w:val="left"/>
      <w:pPr>
        <w:ind w:left="5760" w:hanging="360"/>
      </w:pPr>
    </w:lvl>
    <w:lvl w:ilvl="8" w:tplc="041D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BDD323C"/>
    <w:multiLevelType w:val="hybridMultilevel"/>
    <w:tmpl w:val="1DA487E0"/>
    <w:lvl w:ilvl="0" w:tplc="041D0017">
      <w:start w:val="1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1D0019">
      <w:start w:val="1"/>
      <w:numFmt w:val="lowerLetter"/>
      <w:lvlText w:val="%2."/>
      <w:lvlJc w:val="left"/>
      <w:pPr>
        <w:ind w:left="1800" w:hanging="360"/>
      </w:pPr>
    </w:lvl>
    <w:lvl w:ilvl="2" w:tplc="041D001B" w:tentative="1">
      <w:start w:val="1"/>
      <w:numFmt w:val="lowerRoman"/>
      <w:lvlText w:val="%3."/>
      <w:lvlJc w:val="right"/>
      <w:pPr>
        <w:ind w:left="2520" w:hanging="180"/>
      </w:pPr>
    </w:lvl>
    <w:lvl w:ilvl="3" w:tplc="041D000F" w:tentative="1">
      <w:start w:val="1"/>
      <w:numFmt w:val="decimal"/>
      <w:lvlText w:val="%4."/>
      <w:lvlJc w:val="left"/>
      <w:pPr>
        <w:ind w:left="3240" w:hanging="360"/>
      </w:pPr>
    </w:lvl>
    <w:lvl w:ilvl="4" w:tplc="041D0019" w:tentative="1">
      <w:start w:val="1"/>
      <w:numFmt w:val="lowerLetter"/>
      <w:lvlText w:val="%5."/>
      <w:lvlJc w:val="left"/>
      <w:pPr>
        <w:ind w:left="3960" w:hanging="360"/>
      </w:pPr>
    </w:lvl>
    <w:lvl w:ilvl="5" w:tplc="041D001B" w:tentative="1">
      <w:start w:val="1"/>
      <w:numFmt w:val="lowerRoman"/>
      <w:lvlText w:val="%6."/>
      <w:lvlJc w:val="right"/>
      <w:pPr>
        <w:ind w:left="4680" w:hanging="180"/>
      </w:pPr>
    </w:lvl>
    <w:lvl w:ilvl="6" w:tplc="041D000F" w:tentative="1">
      <w:start w:val="1"/>
      <w:numFmt w:val="decimal"/>
      <w:lvlText w:val="%7."/>
      <w:lvlJc w:val="left"/>
      <w:pPr>
        <w:ind w:left="5400" w:hanging="360"/>
      </w:pPr>
    </w:lvl>
    <w:lvl w:ilvl="7" w:tplc="041D0019" w:tentative="1">
      <w:start w:val="1"/>
      <w:numFmt w:val="lowerLetter"/>
      <w:lvlText w:val="%8."/>
      <w:lvlJc w:val="left"/>
      <w:pPr>
        <w:ind w:left="6120" w:hanging="360"/>
      </w:pPr>
    </w:lvl>
    <w:lvl w:ilvl="8" w:tplc="041D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6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2"/>
  <w:proofState w:spelling="clean"/>
  <w:defaultTabStop w:val="1304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90506"/>
    <w:rsid w:val="001B38F8"/>
    <w:rsid w:val="002B3A04"/>
    <w:rsid w:val="0040281E"/>
    <w:rsid w:val="00436197"/>
    <w:rsid w:val="005C7D57"/>
    <w:rsid w:val="006109CF"/>
    <w:rsid w:val="00806C58"/>
    <w:rsid w:val="009639D4"/>
    <w:rsid w:val="00A50F82"/>
    <w:rsid w:val="00B8475B"/>
    <w:rsid w:val="00BB5445"/>
    <w:rsid w:val="00C6770D"/>
    <w:rsid w:val="00CB4E8E"/>
    <w:rsid w:val="00D70E6E"/>
    <w:rsid w:val="00D76A30"/>
    <w:rsid w:val="00E815C9"/>
    <w:rsid w:val="00EB7BC6"/>
    <w:rsid w:val="00ED178D"/>
    <w:rsid w:val="00F905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ocId w14:val="79CE846D"/>
  <w14:defaultImageDpi w14:val="300"/>
  <w15:docId w15:val="{55D5EE50-BF59-644A-B655-5A20C8918F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sv-SE" w:eastAsia="sv-S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link w:val="Rubrik1Char"/>
    <w:uiPriority w:val="9"/>
    <w:qFormat/>
    <w:rsid w:val="00F90506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paragraph" w:styleId="Ballongtext">
    <w:name w:val="Balloon Text"/>
    <w:basedOn w:val="Normal"/>
    <w:link w:val="BallongtextChar"/>
    <w:uiPriority w:val="99"/>
    <w:semiHidden/>
    <w:unhideWhenUsed/>
    <w:rsid w:val="00F90506"/>
    <w:rPr>
      <w:rFonts w:ascii="Lucida Grande" w:hAnsi="Lucida Grande" w:cs="Lucida Grande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F90506"/>
    <w:rPr>
      <w:rFonts w:ascii="Lucida Grande" w:hAnsi="Lucida Grande" w:cs="Lucida Grande"/>
      <w:sz w:val="18"/>
      <w:szCs w:val="18"/>
    </w:rPr>
  </w:style>
  <w:style w:type="character" w:customStyle="1" w:styleId="Rubrik1Char">
    <w:name w:val="Rubrik 1 Char"/>
    <w:basedOn w:val="Standardstycketeckensnitt"/>
    <w:link w:val="Rubrik1"/>
    <w:uiPriority w:val="9"/>
    <w:rsid w:val="00F90506"/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Liststycke">
    <w:name w:val="List Paragraph"/>
    <w:basedOn w:val="Normal"/>
    <w:uiPriority w:val="34"/>
    <w:qFormat/>
    <w:rsid w:val="009639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98</TotalTime>
  <Pages>2</Pages>
  <Words>155</Words>
  <Characters>823</Characters>
  <Application>Microsoft Office Word</Application>
  <DocSecurity>0</DocSecurity>
  <Lines>6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Niklas Dahrén</dc:creator>
  <cp:keywords/>
  <dc:description/>
  <cp:lastModifiedBy>Microsoft Office-användare</cp:lastModifiedBy>
  <cp:revision>13</cp:revision>
  <dcterms:created xsi:type="dcterms:W3CDTF">2015-03-07T09:08:00Z</dcterms:created>
  <dcterms:modified xsi:type="dcterms:W3CDTF">2019-04-28T12:20:00Z</dcterms:modified>
</cp:coreProperties>
</file>